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ECFD6" w14:textId="77777777" w:rsidR="009572C2" w:rsidRDefault="009572C2" w:rsidP="009572C2">
      <w:pPr>
        <w:jc w:val="center"/>
        <w:rPr>
          <w:b/>
          <w:u w:val="single"/>
        </w:rPr>
      </w:pPr>
      <w:r>
        <w:rPr>
          <w:b/>
          <w:u w:val="single"/>
        </w:rPr>
        <w:t>Chalk Ridge Primary School</w:t>
      </w:r>
    </w:p>
    <w:p w14:paraId="4CCECFD7" w14:textId="77777777"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14:paraId="4CCECFD9" w14:textId="77777777" w:rsidTr="0030091A">
        <w:tc>
          <w:tcPr>
            <w:tcW w:w="9242" w:type="dxa"/>
          </w:tcPr>
          <w:p w14:paraId="40489F55" w14:textId="3647FED4" w:rsidR="0030091A" w:rsidRDefault="0030091A" w:rsidP="005C3945">
            <w:pPr>
              <w:rPr>
                <w:b/>
              </w:rPr>
            </w:pPr>
            <w:r>
              <w:rPr>
                <w:b/>
              </w:rPr>
              <w:t>Time and date:</w:t>
            </w:r>
          </w:p>
          <w:p w14:paraId="4CCECFD8" w14:textId="2BBE739A" w:rsidR="00D90B05" w:rsidRPr="00D90B05" w:rsidRDefault="008515C6" w:rsidP="008515C6">
            <w:r>
              <w:t>11</w:t>
            </w:r>
            <w:r w:rsidR="0045773C">
              <w:t>a</w:t>
            </w:r>
            <w:r w:rsidR="00D90B05">
              <w:t xml:space="preserve">m </w:t>
            </w:r>
            <w:r w:rsidR="0045773C">
              <w:t>T</w:t>
            </w:r>
            <w:r>
              <w:t>uesd</w:t>
            </w:r>
            <w:r w:rsidR="0045773C">
              <w:t>ay</w:t>
            </w:r>
            <w:r w:rsidR="00D90B05">
              <w:t xml:space="preserve"> </w:t>
            </w:r>
            <w:r>
              <w:t>3</w:t>
            </w:r>
            <w:r w:rsidRPr="008515C6">
              <w:rPr>
                <w:vertAlign w:val="superscript"/>
              </w:rPr>
              <w:t>rd</w:t>
            </w:r>
            <w:r>
              <w:t xml:space="preserve"> December</w:t>
            </w:r>
            <w:r w:rsidR="00D90B05">
              <w:t xml:space="preserve"> 201</w:t>
            </w:r>
            <w:r w:rsidR="0045773C">
              <w:t>9</w:t>
            </w:r>
          </w:p>
        </w:tc>
      </w:tr>
      <w:tr w:rsidR="0030091A" w14:paraId="4CCECFDE" w14:textId="77777777" w:rsidTr="0030091A">
        <w:tc>
          <w:tcPr>
            <w:tcW w:w="9242" w:type="dxa"/>
          </w:tcPr>
          <w:p w14:paraId="4CCECFDD" w14:textId="77777777" w:rsidR="0030091A" w:rsidRDefault="0030091A" w:rsidP="005C3945">
            <w:pPr>
              <w:rPr>
                <w:b/>
              </w:rPr>
            </w:pPr>
            <w:r>
              <w:rPr>
                <w:b/>
              </w:rPr>
              <w:t>People involved:</w:t>
            </w:r>
          </w:p>
        </w:tc>
      </w:tr>
      <w:tr w:rsidR="0030091A" w14:paraId="4CCECFE1" w14:textId="77777777" w:rsidTr="0030091A">
        <w:tc>
          <w:tcPr>
            <w:tcW w:w="9242" w:type="dxa"/>
          </w:tcPr>
          <w:p w14:paraId="5AD80ED6" w14:textId="77777777" w:rsidR="00D90B05" w:rsidRDefault="00D90B05" w:rsidP="00DA6236">
            <w:r>
              <w:t>Sue Baskerville</w:t>
            </w:r>
          </w:p>
          <w:p w14:paraId="4CCECFE0" w14:textId="69326A17" w:rsidR="00D90B05" w:rsidRPr="00101C96" w:rsidRDefault="00D90B05" w:rsidP="00DA6236">
            <w:r>
              <w:t>Madeline Hussey</w:t>
            </w:r>
          </w:p>
        </w:tc>
      </w:tr>
      <w:tr w:rsidR="0030091A" w14:paraId="4CCECFE3" w14:textId="77777777" w:rsidTr="0030091A">
        <w:tc>
          <w:tcPr>
            <w:tcW w:w="9242" w:type="dxa"/>
          </w:tcPr>
          <w:p w14:paraId="4CCECFE2" w14:textId="77777777" w:rsidR="0030091A" w:rsidRDefault="0030091A" w:rsidP="0030091A">
            <w:pPr>
              <w:rPr>
                <w:b/>
              </w:rPr>
            </w:pPr>
            <w:r>
              <w:rPr>
                <w:b/>
              </w:rPr>
              <w:t>Purpose of visit relating to relevant point on the improvement plan:</w:t>
            </w:r>
          </w:p>
        </w:tc>
      </w:tr>
      <w:tr w:rsidR="0030091A" w14:paraId="4CCECFE6" w14:textId="77777777" w:rsidTr="0030091A">
        <w:tc>
          <w:tcPr>
            <w:tcW w:w="9242" w:type="dxa"/>
          </w:tcPr>
          <w:p w14:paraId="28A40474" w14:textId="6E9039AA" w:rsidR="0043551F" w:rsidRDefault="0043551F" w:rsidP="0043551F">
            <w:r>
              <w:t>To review the year’s progress towards SIP objectives and targets, including support for GDS children.</w:t>
            </w:r>
          </w:p>
          <w:p w14:paraId="374BB035" w14:textId="74911801" w:rsidR="0043551F" w:rsidRDefault="0043551F" w:rsidP="0043551F">
            <w:r>
              <w:t xml:space="preserve">SIP Objectives:  </w:t>
            </w:r>
          </w:p>
          <w:p w14:paraId="6DB3A177" w14:textId="77777777" w:rsidR="0043551F" w:rsidRDefault="0043551F" w:rsidP="0043551F">
            <w:pPr>
              <w:pStyle w:val="ListParagraph"/>
              <w:numPr>
                <w:ilvl w:val="0"/>
                <w:numId w:val="11"/>
              </w:numPr>
            </w:pPr>
            <w:r>
              <w:t>Outcomes at all Key Stages will be at least in line with National Averages</w:t>
            </w:r>
          </w:p>
          <w:p w14:paraId="1F46459F" w14:textId="77777777" w:rsidR="0043551F" w:rsidRDefault="0043551F" w:rsidP="0043551F">
            <w:pPr>
              <w:pStyle w:val="ListParagraph"/>
              <w:numPr>
                <w:ilvl w:val="0"/>
                <w:numId w:val="11"/>
              </w:numPr>
            </w:pPr>
            <w:r>
              <w:t>Assessment practice will be clear, consistent and accurate in all year groups</w:t>
            </w:r>
          </w:p>
          <w:p w14:paraId="50E4B60D" w14:textId="77777777" w:rsidR="000079C6" w:rsidRDefault="000079C6" w:rsidP="000079C6">
            <w:pPr>
              <w:pStyle w:val="ListParagraph"/>
            </w:pPr>
          </w:p>
          <w:p w14:paraId="5476FD18" w14:textId="16E007FE" w:rsidR="0043551F" w:rsidRDefault="0043551F" w:rsidP="0043551F">
            <w:pPr>
              <w:rPr>
                <w:rFonts w:cstheme="minorHAnsi"/>
              </w:rPr>
            </w:pPr>
            <w:r>
              <w:t xml:space="preserve">1l. </w:t>
            </w:r>
            <w:r w:rsidR="009D11A9">
              <w:t xml:space="preserve"> </w:t>
            </w:r>
            <w:r w:rsidRPr="00C455D8">
              <w:rPr>
                <w:rFonts w:cstheme="minorHAnsi"/>
              </w:rPr>
              <w:t xml:space="preserve"> </w:t>
            </w:r>
            <w:r>
              <w:rPr>
                <w:rFonts w:cstheme="minorHAnsi"/>
              </w:rPr>
              <w:t>Assessment in Maths will be developed to provide more regular assessment throughout the year.  DHT and Maths Leaders will work together and with Maths Leaders from other schools to introduce a new system at Chalk Ridge.</w:t>
            </w:r>
          </w:p>
          <w:tbl>
            <w:tblPr>
              <w:tblW w:w="0" w:type="auto"/>
              <w:tblBorders>
                <w:top w:val="nil"/>
                <w:left w:val="nil"/>
                <w:bottom w:val="nil"/>
                <w:right w:val="nil"/>
              </w:tblBorders>
              <w:tblLook w:val="0000" w:firstRow="0" w:lastRow="0" w:firstColumn="0" w:lastColumn="0" w:noHBand="0" w:noVBand="0"/>
            </w:tblPr>
            <w:tblGrid>
              <w:gridCol w:w="8524"/>
              <w:gridCol w:w="276"/>
            </w:tblGrid>
            <w:tr w:rsidR="0043551F" w:rsidRPr="00B37BF5" w14:paraId="792F8F87" w14:textId="77777777" w:rsidTr="0043551F">
              <w:trPr>
                <w:trHeight w:val="233"/>
              </w:trPr>
              <w:tc>
                <w:tcPr>
                  <w:tcW w:w="0" w:type="auto"/>
                </w:tcPr>
                <w:p w14:paraId="502318C4" w14:textId="2B9F6215" w:rsidR="0043551F" w:rsidRPr="00B37BF5" w:rsidRDefault="0043551F" w:rsidP="000079C6">
                  <w:pPr>
                    <w:autoSpaceDE w:val="0"/>
                    <w:autoSpaceDN w:val="0"/>
                    <w:adjustRightInd w:val="0"/>
                    <w:spacing w:after="0" w:line="240" w:lineRule="auto"/>
                    <w:ind w:left="-79"/>
                    <w:rPr>
                      <w:rFonts w:cstheme="minorHAnsi"/>
                      <w:color w:val="000000"/>
                    </w:rPr>
                  </w:pPr>
                  <w:r w:rsidRPr="00B37BF5">
                    <w:rPr>
                      <w:rFonts w:cstheme="minorHAnsi"/>
                      <w:bCs/>
                      <w:color w:val="000000"/>
                    </w:rPr>
                    <w:t>1r</w:t>
                  </w:r>
                  <w:proofErr w:type="gramStart"/>
                  <w:r w:rsidRPr="00B37BF5">
                    <w:rPr>
                      <w:rFonts w:cstheme="minorHAnsi"/>
                      <w:bCs/>
                      <w:color w:val="000000"/>
                    </w:rPr>
                    <w:t xml:space="preserve">. </w:t>
                  </w:r>
                  <w:r w:rsidR="009D11A9">
                    <w:rPr>
                      <w:rFonts w:cstheme="minorHAnsi"/>
                      <w:bCs/>
                      <w:color w:val="000000"/>
                    </w:rPr>
                    <w:t xml:space="preserve"> </w:t>
                  </w:r>
                  <w:r w:rsidRPr="00B37BF5">
                    <w:rPr>
                      <w:rFonts w:cstheme="minorHAnsi"/>
                      <w:bCs/>
                      <w:color w:val="000000"/>
                    </w:rPr>
                    <w:t>Data</w:t>
                  </w:r>
                  <w:proofErr w:type="gramEnd"/>
                  <w:r w:rsidRPr="00B37BF5">
                    <w:rPr>
                      <w:rFonts w:cstheme="minorHAnsi"/>
                      <w:bCs/>
                      <w:color w:val="000000"/>
                    </w:rPr>
                    <w:t xml:space="preserve"> Drops </w:t>
                  </w:r>
                  <w:r w:rsidRPr="00B37BF5">
                    <w:rPr>
                      <w:rFonts w:cstheme="minorHAnsi"/>
                      <w:color w:val="000000"/>
                    </w:rPr>
                    <w:t xml:space="preserve">will be consistent along with analysis by staff of progress or lack of progress for individuals/groups/class. </w:t>
                  </w:r>
                </w:p>
              </w:tc>
              <w:tc>
                <w:tcPr>
                  <w:tcW w:w="0" w:type="auto"/>
                </w:tcPr>
                <w:p w14:paraId="6D79EABF" w14:textId="77777777" w:rsidR="0043551F" w:rsidRPr="00B37BF5" w:rsidRDefault="0043551F" w:rsidP="0043551F">
                  <w:pPr>
                    <w:autoSpaceDE w:val="0"/>
                    <w:autoSpaceDN w:val="0"/>
                    <w:adjustRightInd w:val="0"/>
                    <w:spacing w:after="0" w:line="240" w:lineRule="auto"/>
                    <w:rPr>
                      <w:rFonts w:ascii="Arial" w:hAnsi="Arial" w:cs="Arial"/>
                      <w:color w:val="000000"/>
                      <w:sz w:val="18"/>
                      <w:szCs w:val="18"/>
                    </w:rPr>
                  </w:pPr>
                  <w:r w:rsidRPr="00B37BF5">
                    <w:rPr>
                      <w:rFonts w:ascii="Arial" w:hAnsi="Arial" w:cs="Arial"/>
                      <w:i/>
                      <w:iCs/>
                      <w:color w:val="000000"/>
                      <w:sz w:val="18"/>
                      <w:szCs w:val="18"/>
                    </w:rPr>
                    <w:t xml:space="preserve"> </w:t>
                  </w:r>
                </w:p>
              </w:tc>
            </w:tr>
            <w:tr w:rsidR="0043551F" w:rsidRPr="00B37BF5" w14:paraId="6F868E55" w14:textId="77777777" w:rsidTr="0043551F">
              <w:trPr>
                <w:trHeight w:val="355"/>
              </w:trPr>
              <w:tc>
                <w:tcPr>
                  <w:tcW w:w="0" w:type="auto"/>
                  <w:gridSpan w:val="2"/>
                </w:tcPr>
                <w:p w14:paraId="30A22ED9" w14:textId="77777777" w:rsidR="0043551F" w:rsidRDefault="0043551F" w:rsidP="0043551F">
                  <w:pPr>
                    <w:autoSpaceDE w:val="0"/>
                    <w:autoSpaceDN w:val="0"/>
                    <w:adjustRightInd w:val="0"/>
                    <w:spacing w:after="0" w:line="240" w:lineRule="auto"/>
                    <w:ind w:left="-79"/>
                    <w:rPr>
                      <w:rFonts w:cstheme="minorHAnsi"/>
                      <w:color w:val="000000"/>
                    </w:rPr>
                  </w:pPr>
                  <w:r w:rsidRPr="00B37BF5">
                    <w:rPr>
                      <w:rFonts w:cstheme="minorHAnsi"/>
                      <w:bCs/>
                      <w:color w:val="000000"/>
                    </w:rPr>
                    <w:t xml:space="preserve">1s. Targeted groups </w:t>
                  </w:r>
                  <w:r w:rsidRPr="00B37BF5">
                    <w:rPr>
                      <w:rFonts w:cstheme="minorHAnsi"/>
                      <w:color w:val="000000"/>
                    </w:rPr>
                    <w:t xml:space="preserve">in all year groups will be based on children who are working towards expected standard or not securely at EXS. Whole school approach to target learning for this specific groups. </w:t>
                  </w:r>
                </w:p>
                <w:p w14:paraId="58EBF799" w14:textId="77777777" w:rsidR="0043551F" w:rsidRPr="00B37BF5" w:rsidRDefault="0043551F" w:rsidP="0043551F">
                  <w:pPr>
                    <w:autoSpaceDE w:val="0"/>
                    <w:autoSpaceDN w:val="0"/>
                    <w:adjustRightInd w:val="0"/>
                    <w:spacing w:after="0" w:line="240" w:lineRule="auto"/>
                    <w:rPr>
                      <w:rFonts w:cstheme="minorHAnsi"/>
                      <w:color w:val="000000"/>
                    </w:rPr>
                  </w:pPr>
                </w:p>
              </w:tc>
            </w:tr>
          </w:tbl>
          <w:p w14:paraId="4CCECFE5" w14:textId="4A09C37C" w:rsidR="00DA6236" w:rsidRDefault="00DA6236" w:rsidP="00D90B05">
            <w:pPr>
              <w:rPr>
                <w:b/>
              </w:rPr>
            </w:pPr>
          </w:p>
        </w:tc>
      </w:tr>
      <w:tr w:rsidR="0030091A" w14:paraId="4CCECFE8" w14:textId="77777777" w:rsidTr="0030091A">
        <w:tc>
          <w:tcPr>
            <w:tcW w:w="9242" w:type="dxa"/>
          </w:tcPr>
          <w:p w14:paraId="4CCECFE7" w14:textId="77777777" w:rsidR="0030091A" w:rsidRPr="0030091A" w:rsidRDefault="0030091A" w:rsidP="005C3945">
            <w:pPr>
              <w:rPr>
                <w:b/>
              </w:rPr>
            </w:pPr>
            <w:r>
              <w:rPr>
                <w:b/>
              </w:rPr>
              <w:t>Summary of visit:</w:t>
            </w:r>
          </w:p>
        </w:tc>
      </w:tr>
      <w:tr w:rsidR="0030091A" w14:paraId="4CCECFEC" w14:textId="77777777" w:rsidTr="0030091A">
        <w:tc>
          <w:tcPr>
            <w:tcW w:w="9242" w:type="dxa"/>
          </w:tcPr>
          <w:p w14:paraId="5C1296C1" w14:textId="77761CAA" w:rsidR="00FB1D15" w:rsidRDefault="00FB1D15" w:rsidP="0030091A">
            <w:r>
              <w:t>Discussed</w:t>
            </w:r>
            <w:r w:rsidR="005622A0">
              <w:t xml:space="preserve"> </w:t>
            </w:r>
            <w:r w:rsidR="002D7FF6">
              <w:t xml:space="preserve">the </w:t>
            </w:r>
            <w:r w:rsidR="005622A0">
              <w:t>recommendations</w:t>
            </w:r>
            <w:r w:rsidR="000079C6">
              <w:t xml:space="preserve"> of the November </w:t>
            </w:r>
            <w:r w:rsidR="002D7FF6">
              <w:t>LLPR School Improvement Visit Report</w:t>
            </w:r>
            <w:r w:rsidR="009D11A9">
              <w:t>, and</w:t>
            </w:r>
            <w:r>
              <w:t xml:space="preserve"> </w:t>
            </w:r>
            <w:r w:rsidR="009D11A9">
              <w:t>the structure of this year’s assessment system planning underpinning the above SIP success criteria</w:t>
            </w:r>
          </w:p>
          <w:p w14:paraId="1C4A7E49" w14:textId="77777777" w:rsidR="00FB1D15" w:rsidRDefault="00FB1D15" w:rsidP="0030091A"/>
          <w:p w14:paraId="2EF90BCC" w14:textId="671ED50E" w:rsidR="001E3FBD" w:rsidRDefault="008F37E3" w:rsidP="0030091A">
            <w:r>
              <w:t>Following documentation received</w:t>
            </w:r>
            <w:r w:rsidR="001E3FBD">
              <w:t>:</w:t>
            </w:r>
          </w:p>
          <w:p w14:paraId="23D4D882" w14:textId="5031AC96" w:rsidR="00467D0A" w:rsidRDefault="00467D0A" w:rsidP="0030091A">
            <w:r>
              <w:t>LLPR School Improvement Visit Report</w:t>
            </w:r>
          </w:p>
          <w:p w14:paraId="3E4A6F0D" w14:textId="7596B180" w:rsidR="001E3FBD" w:rsidRDefault="001E3FBD" w:rsidP="0030091A">
            <w:r>
              <w:t xml:space="preserve">Detailed Assessment </w:t>
            </w:r>
            <w:r w:rsidR="005622A0">
              <w:t xml:space="preserve">Leader’s </w:t>
            </w:r>
            <w:r>
              <w:t xml:space="preserve">Plan linked to SIP objectives and outcomes </w:t>
            </w:r>
            <w:r w:rsidR="009D11A9">
              <w:t>(1 level below SIP)</w:t>
            </w:r>
          </w:p>
          <w:p w14:paraId="3E03CD2B" w14:textId="06AAC6E6" w:rsidR="001E3FBD" w:rsidRDefault="001E3FBD" w:rsidP="0030091A">
            <w:r>
              <w:t xml:space="preserve">Assessment, Monitoring and Testing </w:t>
            </w:r>
            <w:r w:rsidR="001A340F">
              <w:t xml:space="preserve">(AMT) </w:t>
            </w:r>
            <w:r>
              <w:t>Schedule</w:t>
            </w:r>
          </w:p>
          <w:p w14:paraId="20D047DA" w14:textId="36E14E72" w:rsidR="008F37E3" w:rsidRDefault="008F37E3" w:rsidP="0030091A">
            <w:r>
              <w:t>KS2 Individuals’ Progress Tracker (</w:t>
            </w:r>
            <w:r w:rsidR="00283A11">
              <w:t>anonymised</w:t>
            </w:r>
            <w:r>
              <w:t>)</w:t>
            </w:r>
          </w:p>
          <w:p w14:paraId="24E06C6E" w14:textId="02B0AD35" w:rsidR="008F37E3" w:rsidRDefault="008F37E3" w:rsidP="0030091A">
            <w:r>
              <w:t>Autumn Term Data Drop</w:t>
            </w:r>
          </w:p>
          <w:p w14:paraId="100FCF03" w14:textId="13F9B27F" w:rsidR="00502614" w:rsidRDefault="00502614" w:rsidP="0030091A">
            <w:r>
              <w:t>Teacher Dashboard – Performance Management (template)</w:t>
            </w:r>
          </w:p>
          <w:p w14:paraId="4EF17988" w14:textId="77777777" w:rsidR="008F37E3" w:rsidRDefault="008F37E3" w:rsidP="0030091A"/>
          <w:p w14:paraId="0DFCDCF3" w14:textId="5B99E8F4" w:rsidR="005622A0" w:rsidRDefault="00467D0A" w:rsidP="0030091A">
            <w:r>
              <w:t>Th</w:t>
            </w:r>
            <w:r w:rsidR="00510F67">
              <w:t>e conclusions of the LLPR Report (</w:t>
            </w:r>
            <w:proofErr w:type="spellStart"/>
            <w:r w:rsidR="00510F67">
              <w:t>ie</w:t>
            </w:r>
            <w:proofErr w:type="spellEnd"/>
            <w:r w:rsidR="00510F67">
              <w:t xml:space="preserve"> the need for a secure understanding of expected standards and improved ability to identify gaps in learning and evaluate the effectiveness of interventions)</w:t>
            </w:r>
            <w:r>
              <w:t xml:space="preserve"> were based on discussions with staff</w:t>
            </w:r>
            <w:r w:rsidR="00510F67">
              <w:t xml:space="preserve">. </w:t>
            </w:r>
            <w:r>
              <w:t xml:space="preserve"> As a result, </w:t>
            </w:r>
            <w:r w:rsidR="009D11A9">
              <w:t xml:space="preserve">clearly </w:t>
            </w:r>
            <w:r>
              <w:t>all teachers are aware of the challenges in assessment practice this year</w:t>
            </w:r>
          </w:p>
          <w:p w14:paraId="7563E1F4" w14:textId="77777777" w:rsidR="00884DB2" w:rsidRDefault="00884DB2" w:rsidP="0030091A"/>
          <w:p w14:paraId="33C3A68A" w14:textId="44B64FB9" w:rsidR="00ED5DA7" w:rsidRDefault="00C9233F" w:rsidP="0030091A">
            <w:r>
              <w:t>Underpinning the SIP, t</w:t>
            </w:r>
            <w:r w:rsidR="00F74FAA">
              <w:t xml:space="preserve">he Assessment’s Leader’s Plan focuses on </w:t>
            </w:r>
            <w:r>
              <w:t>improving</w:t>
            </w:r>
            <w:r w:rsidR="00F74FAA">
              <w:t xml:space="preserve"> processes</w:t>
            </w:r>
            <w:r w:rsidR="00E2767A">
              <w:t xml:space="preserve"> </w:t>
            </w:r>
            <w:r>
              <w:t>so that they are</w:t>
            </w:r>
            <w:r w:rsidR="00E2767A">
              <w:t xml:space="preserve"> timed and structured</w:t>
            </w:r>
            <w:r w:rsidR="00A95850">
              <w:t xml:space="preserve"> to</w:t>
            </w:r>
            <w:r w:rsidR="00F74FAA">
              <w:t xml:space="preserve"> provide consistency and accuracy</w:t>
            </w:r>
            <w:r>
              <w:t xml:space="preserve"> -</w:t>
            </w:r>
            <w:r w:rsidR="00E2767A">
              <w:t xml:space="preserve"> with particular attention to Mathematics</w:t>
            </w:r>
            <w:r w:rsidR="009D11A9">
              <w:t xml:space="preserve"> in line with SIP objectives.</w:t>
            </w:r>
            <w:r w:rsidR="00A95850">
              <w:t xml:space="preserve">  T</w:t>
            </w:r>
            <w:r w:rsidR="00F74FAA">
              <w:t xml:space="preserve">his has been completed </w:t>
            </w:r>
            <w:r w:rsidR="009D566B">
              <w:t>by December</w:t>
            </w:r>
            <w:r w:rsidR="00F74FAA">
              <w:t xml:space="preserve"> as planned</w:t>
            </w:r>
            <w:r w:rsidR="001A340F">
              <w:t>.  At class level</w:t>
            </w:r>
            <w:r w:rsidR="009D566B">
              <w:t>,</w:t>
            </w:r>
            <w:r w:rsidR="001A340F">
              <w:t xml:space="preserve"> subject leads </w:t>
            </w:r>
            <w:r w:rsidR="00E935EE">
              <w:t>have an assessment moderation map</w:t>
            </w:r>
            <w:r w:rsidR="008A6F18">
              <w:t xml:space="preserve"> and </w:t>
            </w:r>
            <w:r w:rsidR="001A340F">
              <w:t>are working with teachers to ensure accuracy o</w:t>
            </w:r>
            <w:r w:rsidR="008A6F18">
              <w:t>f judgement.  C</w:t>
            </w:r>
            <w:r w:rsidR="001A340F">
              <w:t>onsistency is ensured across classes</w:t>
            </w:r>
            <w:r w:rsidR="008A6F18">
              <w:t xml:space="preserve"> through</w:t>
            </w:r>
            <w:r w:rsidR="001A340F">
              <w:t xml:space="preserve"> moderation in staff meetings, </w:t>
            </w:r>
            <w:r w:rsidR="00E935EE">
              <w:t>as planned</w:t>
            </w:r>
            <w:r w:rsidR="001A340F">
              <w:t xml:space="preserve"> in the A</w:t>
            </w:r>
            <w:r w:rsidR="008A6F18">
              <w:t>MT schedule, and moderation with other schools in our cluster group</w:t>
            </w:r>
            <w:r w:rsidR="009D11A9">
              <w:t xml:space="preserve"> provides another layer of judgement</w:t>
            </w:r>
            <w:r w:rsidR="008A6F18">
              <w:t>.</w:t>
            </w:r>
            <w:r w:rsidR="001E3FBD">
              <w:t xml:space="preserve"> </w:t>
            </w:r>
            <w:r w:rsidR="009D566B">
              <w:t>There are two cluster meetings planned for next term.  Other moderations take place in network meetings such as Deputy Heads.  The school always strives to find the best approach and accepts advice, modifying processes on the way if required.</w:t>
            </w:r>
            <w:r w:rsidR="00ED5DA7">
              <w:t xml:space="preserve"> </w:t>
            </w:r>
          </w:p>
          <w:p w14:paraId="082DE7B8" w14:textId="77777777" w:rsidR="00870D62" w:rsidRDefault="00870D62" w:rsidP="0030091A"/>
          <w:p w14:paraId="641F391C" w14:textId="7AC5E788" w:rsidR="00870D62" w:rsidRDefault="00870D62" w:rsidP="0030091A">
            <w:r>
              <w:t xml:space="preserve">Teachers </w:t>
            </w:r>
            <w:r w:rsidR="008B4B33">
              <w:t>are booked on</w:t>
            </w:r>
            <w:bookmarkStart w:id="0" w:name="_GoBack"/>
            <w:bookmarkEnd w:id="0"/>
            <w:r>
              <w:t xml:space="preserve"> Standardisation Training for years R, 2 and 6.</w:t>
            </w:r>
          </w:p>
          <w:p w14:paraId="5F1A1433" w14:textId="77777777" w:rsidR="00ED5DA7" w:rsidRDefault="00ED5DA7" w:rsidP="0030091A"/>
          <w:p w14:paraId="43E18EF9" w14:textId="43FAC9E9" w:rsidR="00ED5DA7" w:rsidRDefault="009D566B" w:rsidP="0030091A">
            <w:r>
              <w:t xml:space="preserve">Individual results are </w:t>
            </w:r>
            <w:r w:rsidR="00ED5DA7">
              <w:t xml:space="preserve">noted on the Class Progress Tracker, which in turn feeds the termly Data Drops.  Subject leaders </w:t>
            </w:r>
            <w:r w:rsidR="009E60A4">
              <w:t>are to</w:t>
            </w:r>
            <w:r w:rsidR="00ED5DA7">
              <w:t xml:space="preserve"> analyse pupil progress at a meeting in December, discuss interventions and review class room practice</w:t>
            </w:r>
            <w:r w:rsidR="00F135FC">
              <w:t xml:space="preserve"> with staff</w:t>
            </w:r>
            <w:r w:rsidR="00ED5DA7">
              <w:t xml:space="preserve">.  </w:t>
            </w:r>
            <w:r w:rsidR="00F135FC">
              <w:t>Teachers</w:t>
            </w:r>
            <w:r w:rsidR="00ED5DA7">
              <w:t xml:space="preserve"> will need to be able to justify </w:t>
            </w:r>
            <w:r w:rsidR="00F135FC">
              <w:t>their assessments; children’s progress</w:t>
            </w:r>
            <w:r w:rsidR="00663004">
              <w:t>,</w:t>
            </w:r>
            <w:r w:rsidR="00F135FC">
              <w:t xml:space="preserve"> </w:t>
            </w:r>
            <w:r w:rsidR="00663004">
              <w:t xml:space="preserve">tracked </w:t>
            </w:r>
            <w:r w:rsidR="00F135FC">
              <w:t>from their previous end year achievement,</w:t>
            </w:r>
            <w:r w:rsidR="00E2767A">
              <w:t xml:space="preserve"> is now more robust</w:t>
            </w:r>
            <w:r w:rsidR="00663004">
              <w:t>ly identified</w:t>
            </w:r>
            <w:r w:rsidR="00A931AC">
              <w:t xml:space="preserve"> within</w:t>
            </w:r>
            <w:r w:rsidR="00F135FC">
              <w:t xml:space="preserve"> staff performance management targets</w:t>
            </w:r>
            <w:r w:rsidR="00932531">
              <w:t xml:space="preserve">, </w:t>
            </w:r>
            <w:r w:rsidR="00663004">
              <w:t xml:space="preserve">and </w:t>
            </w:r>
            <w:r w:rsidR="00467D0A">
              <w:t>t</w:t>
            </w:r>
            <w:r w:rsidR="00932531">
              <w:t>racked on the Teacher Dashboard</w:t>
            </w:r>
            <w:r w:rsidR="00F135FC">
              <w:t xml:space="preserve">. </w:t>
            </w:r>
          </w:p>
          <w:p w14:paraId="7A38ED91" w14:textId="77777777" w:rsidR="002936DD" w:rsidRDefault="002936DD" w:rsidP="0030091A"/>
          <w:p w14:paraId="74FEBF7F" w14:textId="0BEBAC55" w:rsidR="002936DD" w:rsidRDefault="002936DD" w:rsidP="0030091A">
            <w:r>
              <w:t xml:space="preserve">The trial of standardised tests in </w:t>
            </w:r>
            <w:proofErr w:type="spellStart"/>
            <w:r>
              <w:t>Yr</w:t>
            </w:r>
            <w:proofErr w:type="spellEnd"/>
            <w:r>
              <w:t xml:space="preserve"> 5 to support assessment is continuing in reading, alongside the school’s current assessment processes.  Children read a text, answer questions and receive a standardised score. Results will be discussed at the end of the year.</w:t>
            </w:r>
            <w:r w:rsidR="00467D0A">
              <w:t xml:space="preserve">  The use of FFT Aspire tools has yet to be considered.</w:t>
            </w:r>
          </w:p>
          <w:p w14:paraId="4CCECFEB" w14:textId="62D06660" w:rsidR="006D57F7" w:rsidRPr="0030091A" w:rsidRDefault="006D57F7" w:rsidP="00467D0A">
            <w:pPr>
              <w:rPr>
                <w:i/>
              </w:rPr>
            </w:pPr>
          </w:p>
        </w:tc>
      </w:tr>
      <w:tr w:rsidR="0030091A" w14:paraId="4CCECFEE" w14:textId="77777777" w:rsidTr="00717FD2">
        <w:trPr>
          <w:trHeight w:val="377"/>
        </w:trPr>
        <w:tc>
          <w:tcPr>
            <w:tcW w:w="9242" w:type="dxa"/>
          </w:tcPr>
          <w:p w14:paraId="4CCECFED" w14:textId="71D0A9DC" w:rsidR="0030091A" w:rsidRPr="0030091A" w:rsidRDefault="003203FF" w:rsidP="005C3945">
            <w:pPr>
              <w:rPr>
                <w:b/>
              </w:rPr>
            </w:pPr>
            <w:r>
              <w:rPr>
                <w:b/>
              </w:rPr>
              <w:lastRenderedPageBreak/>
              <w:t>Student observation</w:t>
            </w:r>
            <w:r w:rsidR="0030091A">
              <w:rPr>
                <w:b/>
              </w:rPr>
              <w:t xml:space="preserve"> points:</w:t>
            </w:r>
          </w:p>
        </w:tc>
      </w:tr>
      <w:tr w:rsidR="0030091A" w14:paraId="4CCECFF2" w14:textId="77777777" w:rsidTr="0030091A">
        <w:tc>
          <w:tcPr>
            <w:tcW w:w="9242" w:type="dxa"/>
          </w:tcPr>
          <w:p w14:paraId="4CCECFF1" w14:textId="318B8D10" w:rsidR="00DA6236" w:rsidRPr="00717FD2" w:rsidRDefault="00DF3F36" w:rsidP="00DA6236">
            <w:r>
              <w:t>n/a</w:t>
            </w:r>
          </w:p>
        </w:tc>
      </w:tr>
      <w:tr w:rsidR="0030091A" w14:paraId="4CCECFFA" w14:textId="77777777" w:rsidTr="0030091A">
        <w:tc>
          <w:tcPr>
            <w:tcW w:w="9242" w:type="dxa"/>
          </w:tcPr>
          <w:p w14:paraId="4CCECFF9" w14:textId="77777777" w:rsidR="0030091A" w:rsidRPr="0030091A" w:rsidRDefault="0030091A" w:rsidP="005C3945">
            <w:pPr>
              <w:rPr>
                <w:b/>
              </w:rPr>
            </w:pPr>
            <w:r>
              <w:rPr>
                <w:b/>
              </w:rPr>
              <w:t>Key points arising:</w:t>
            </w:r>
          </w:p>
        </w:tc>
      </w:tr>
      <w:tr w:rsidR="0030091A" w14:paraId="4CCECFFD" w14:textId="77777777" w:rsidTr="0030091A">
        <w:tc>
          <w:tcPr>
            <w:tcW w:w="9242" w:type="dxa"/>
          </w:tcPr>
          <w:p w14:paraId="55AAFBFE" w14:textId="72D08A0A" w:rsidR="00747511" w:rsidRDefault="00467D0A" w:rsidP="00717FD2">
            <w:r>
              <w:t xml:space="preserve">Assessment processes appear </w:t>
            </w:r>
            <w:r w:rsidR="00663004">
              <w:t>thoroughly structured</w:t>
            </w:r>
            <w:r>
              <w:t xml:space="preserve"> and focused on accuracy and consistency. </w:t>
            </w:r>
            <w:r w:rsidR="00663004">
              <w:t xml:space="preserve"> </w:t>
            </w:r>
            <w:r>
              <w:t>The format of the data map is clear and makes it easier for governors to track progress.  It also requires teachers to think about what has been successful, as well as where further interventions are required.  Moderation appears to be a strong focus which wil</w:t>
            </w:r>
            <w:r w:rsidR="00663004">
              <w:t xml:space="preserve">l help with improving accuracy, and staff appear motivated to get the best for the school they can.  Great work – thank you to them all. </w:t>
            </w:r>
          </w:p>
          <w:p w14:paraId="4CCECFFC" w14:textId="7E17F0EE" w:rsidR="00177466" w:rsidRPr="00177466" w:rsidRDefault="00177466" w:rsidP="00717FD2"/>
        </w:tc>
      </w:tr>
      <w:tr w:rsidR="0030091A" w14:paraId="4CCECFFF" w14:textId="77777777" w:rsidTr="0030091A">
        <w:tc>
          <w:tcPr>
            <w:tcW w:w="9242" w:type="dxa"/>
          </w:tcPr>
          <w:p w14:paraId="4CCECFFE" w14:textId="77777777" w:rsidR="0030091A" w:rsidRPr="0030091A" w:rsidRDefault="0030091A" w:rsidP="005C3945">
            <w:pPr>
              <w:rPr>
                <w:b/>
              </w:rPr>
            </w:pPr>
            <w:r>
              <w:rPr>
                <w:b/>
              </w:rPr>
              <w:t>Questions arising from activities/observation:</w:t>
            </w:r>
          </w:p>
        </w:tc>
      </w:tr>
      <w:tr w:rsidR="0030091A" w14:paraId="4CCED00A" w14:textId="77777777" w:rsidTr="0030091A">
        <w:tc>
          <w:tcPr>
            <w:tcW w:w="9242" w:type="dxa"/>
          </w:tcPr>
          <w:p w14:paraId="5B23FCDC" w14:textId="240F83DA" w:rsidR="008A3459" w:rsidRPr="008A3459" w:rsidRDefault="00663004" w:rsidP="005B5C67">
            <w:pPr>
              <w:rPr>
                <w:color w:val="FF0000"/>
              </w:rPr>
            </w:pPr>
            <w:r>
              <w:t>None</w:t>
            </w:r>
            <w:r w:rsidR="00467D0A">
              <w:t xml:space="preserve"> at present.</w:t>
            </w:r>
          </w:p>
          <w:p w14:paraId="4CCED009" w14:textId="1AAED908" w:rsidR="00717FD2" w:rsidRPr="00717FD2" w:rsidRDefault="00717FD2" w:rsidP="005B5C67"/>
        </w:tc>
      </w:tr>
      <w:tr w:rsidR="0030091A" w14:paraId="4CCED012" w14:textId="77777777" w:rsidTr="0030091A">
        <w:tc>
          <w:tcPr>
            <w:tcW w:w="9242" w:type="dxa"/>
          </w:tcPr>
          <w:p w14:paraId="4CCED011" w14:textId="77777777" w:rsidR="0030091A" w:rsidRDefault="00391B7A" w:rsidP="005C3945">
            <w:pPr>
              <w:rPr>
                <w:b/>
              </w:rPr>
            </w:pPr>
            <w:r>
              <w:rPr>
                <w:b/>
              </w:rPr>
              <w:t>Comments/feedback from staff involved:</w:t>
            </w:r>
          </w:p>
        </w:tc>
      </w:tr>
      <w:tr w:rsidR="0030091A" w14:paraId="4CCED015" w14:textId="77777777" w:rsidTr="0030091A">
        <w:tc>
          <w:tcPr>
            <w:tcW w:w="9242" w:type="dxa"/>
          </w:tcPr>
          <w:p w14:paraId="133A7F1F" w14:textId="77777777" w:rsidR="00717FD2" w:rsidRDefault="00717FD2" w:rsidP="00717FD2">
            <w:pPr>
              <w:rPr>
                <w:i/>
              </w:rPr>
            </w:pPr>
          </w:p>
          <w:p w14:paraId="462B8687" w14:textId="77777777" w:rsidR="00717FD2" w:rsidRDefault="00717FD2" w:rsidP="00717FD2">
            <w:pPr>
              <w:rPr>
                <w:i/>
              </w:rPr>
            </w:pPr>
          </w:p>
          <w:p w14:paraId="4CCED014" w14:textId="77777777" w:rsidR="00717FD2" w:rsidRPr="00391B7A" w:rsidRDefault="00717FD2" w:rsidP="00717FD2">
            <w:pPr>
              <w:rPr>
                <w:i/>
              </w:rPr>
            </w:pPr>
          </w:p>
        </w:tc>
      </w:tr>
      <w:tr w:rsidR="00DA6236" w14:paraId="1559CC33" w14:textId="77777777" w:rsidTr="00DA6236">
        <w:tc>
          <w:tcPr>
            <w:tcW w:w="9242" w:type="dxa"/>
          </w:tcPr>
          <w:p w14:paraId="7044AACF" w14:textId="344CD7C1" w:rsidR="00DA6236" w:rsidRDefault="00DA6236" w:rsidP="0043551F">
            <w:pPr>
              <w:rPr>
                <w:b/>
              </w:rPr>
            </w:pPr>
            <w:r>
              <w:rPr>
                <w:b/>
              </w:rPr>
              <w:t>IMPACT OF GOVERNORS VISIT:</w:t>
            </w:r>
          </w:p>
        </w:tc>
      </w:tr>
      <w:tr w:rsidR="00DA6236" w14:paraId="5F1CC4BD" w14:textId="77777777" w:rsidTr="00DA6236">
        <w:tc>
          <w:tcPr>
            <w:tcW w:w="9242" w:type="dxa"/>
          </w:tcPr>
          <w:p w14:paraId="21BCB29C" w14:textId="7652B2CD" w:rsidR="00DA6236" w:rsidRPr="00101C96" w:rsidRDefault="008A3B72" w:rsidP="008A3B72">
            <w:r>
              <w:t>Increased awareness amongst governors about assessment, planning and recording will lead to better understanding of data, and more accurate questioning in greater dept.</w:t>
            </w:r>
          </w:p>
        </w:tc>
      </w:tr>
    </w:tbl>
    <w:p w14:paraId="4CCED016" w14:textId="77777777" w:rsidR="005C3945" w:rsidRDefault="005C3945" w:rsidP="00391B7A">
      <w:pPr>
        <w:rPr>
          <w:b/>
        </w:rPr>
      </w:pPr>
    </w:p>
    <w:p w14:paraId="65C3F3C0" w14:textId="77777777" w:rsidR="008A3459" w:rsidRDefault="008A3459" w:rsidP="00391B7A"/>
    <w:p w14:paraId="143DFEFF" w14:textId="77777777" w:rsidR="00747511" w:rsidRDefault="00747511" w:rsidP="00391B7A"/>
    <w:p w14:paraId="296C2AF2" w14:textId="77777777" w:rsidR="00747511" w:rsidRDefault="00747511" w:rsidP="00391B7A"/>
    <w:sectPr w:rsidR="00747511"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B09B2"/>
    <w:multiLevelType w:val="hybridMultilevel"/>
    <w:tmpl w:val="20C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F5022"/>
    <w:multiLevelType w:val="hybridMultilevel"/>
    <w:tmpl w:val="ECAC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8"/>
  </w:num>
  <w:num w:numId="6">
    <w:abstractNumId w:val="4"/>
  </w:num>
  <w:num w:numId="7">
    <w:abstractNumId w:val="1"/>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060FC"/>
    <w:rsid w:val="000079C6"/>
    <w:rsid w:val="00033B09"/>
    <w:rsid w:val="000A4CF8"/>
    <w:rsid w:val="000A4F54"/>
    <w:rsid w:val="000E040B"/>
    <w:rsid w:val="00101C96"/>
    <w:rsid w:val="001060E1"/>
    <w:rsid w:val="001208CE"/>
    <w:rsid w:val="00146485"/>
    <w:rsid w:val="001557C3"/>
    <w:rsid w:val="0016390A"/>
    <w:rsid w:val="00177466"/>
    <w:rsid w:val="00193345"/>
    <w:rsid w:val="00194BB6"/>
    <w:rsid w:val="00196F28"/>
    <w:rsid w:val="001A2151"/>
    <w:rsid w:val="001A340F"/>
    <w:rsid w:val="001D29DB"/>
    <w:rsid w:val="001E3FBD"/>
    <w:rsid w:val="001E7203"/>
    <w:rsid w:val="00222A2B"/>
    <w:rsid w:val="0026741F"/>
    <w:rsid w:val="00283A11"/>
    <w:rsid w:val="002936DD"/>
    <w:rsid w:val="002D7FF6"/>
    <w:rsid w:val="0030091A"/>
    <w:rsid w:val="003203FF"/>
    <w:rsid w:val="003242AE"/>
    <w:rsid w:val="003770A1"/>
    <w:rsid w:val="00391B7A"/>
    <w:rsid w:val="003B0EF2"/>
    <w:rsid w:val="003F0E81"/>
    <w:rsid w:val="0042794A"/>
    <w:rsid w:val="0043551F"/>
    <w:rsid w:val="0045773C"/>
    <w:rsid w:val="0046338D"/>
    <w:rsid w:val="00467D0A"/>
    <w:rsid w:val="00473F4A"/>
    <w:rsid w:val="00502614"/>
    <w:rsid w:val="00510F67"/>
    <w:rsid w:val="005622A0"/>
    <w:rsid w:val="00585295"/>
    <w:rsid w:val="0059327D"/>
    <w:rsid w:val="005B0A9E"/>
    <w:rsid w:val="005B32DE"/>
    <w:rsid w:val="005B5C67"/>
    <w:rsid w:val="005C22ED"/>
    <w:rsid w:val="005C3945"/>
    <w:rsid w:val="005E37CE"/>
    <w:rsid w:val="005F02F1"/>
    <w:rsid w:val="00601620"/>
    <w:rsid w:val="00605DA7"/>
    <w:rsid w:val="00633835"/>
    <w:rsid w:val="00645CB2"/>
    <w:rsid w:val="00663004"/>
    <w:rsid w:val="00680AFD"/>
    <w:rsid w:val="00691A88"/>
    <w:rsid w:val="006C0722"/>
    <w:rsid w:val="006D0639"/>
    <w:rsid w:val="006D57F7"/>
    <w:rsid w:val="007054DB"/>
    <w:rsid w:val="0071702A"/>
    <w:rsid w:val="00717FD2"/>
    <w:rsid w:val="00742AB9"/>
    <w:rsid w:val="00747511"/>
    <w:rsid w:val="00772616"/>
    <w:rsid w:val="007A53CF"/>
    <w:rsid w:val="007B661D"/>
    <w:rsid w:val="007D5A2B"/>
    <w:rsid w:val="007E1DEC"/>
    <w:rsid w:val="007F6A9A"/>
    <w:rsid w:val="008037F2"/>
    <w:rsid w:val="008515C6"/>
    <w:rsid w:val="00870D62"/>
    <w:rsid w:val="00884DB2"/>
    <w:rsid w:val="008868A0"/>
    <w:rsid w:val="008960D7"/>
    <w:rsid w:val="008A3459"/>
    <w:rsid w:val="008A3B72"/>
    <w:rsid w:val="008A6F18"/>
    <w:rsid w:val="008B4B33"/>
    <w:rsid w:val="008F37E3"/>
    <w:rsid w:val="0090567B"/>
    <w:rsid w:val="00932531"/>
    <w:rsid w:val="00935322"/>
    <w:rsid w:val="009415F9"/>
    <w:rsid w:val="00953EC7"/>
    <w:rsid w:val="009571E2"/>
    <w:rsid w:val="009572C2"/>
    <w:rsid w:val="009918F9"/>
    <w:rsid w:val="009D11A9"/>
    <w:rsid w:val="009D40B4"/>
    <w:rsid w:val="009D566B"/>
    <w:rsid w:val="009D7CCF"/>
    <w:rsid w:val="009E60A4"/>
    <w:rsid w:val="009F5D8E"/>
    <w:rsid w:val="00A002EA"/>
    <w:rsid w:val="00A12539"/>
    <w:rsid w:val="00A33A2C"/>
    <w:rsid w:val="00A62355"/>
    <w:rsid w:val="00A931AC"/>
    <w:rsid w:val="00A95850"/>
    <w:rsid w:val="00B10BD5"/>
    <w:rsid w:val="00B3117B"/>
    <w:rsid w:val="00BC4807"/>
    <w:rsid w:val="00BC5140"/>
    <w:rsid w:val="00C2290C"/>
    <w:rsid w:val="00C30876"/>
    <w:rsid w:val="00C5096D"/>
    <w:rsid w:val="00C670F0"/>
    <w:rsid w:val="00C6728F"/>
    <w:rsid w:val="00C67609"/>
    <w:rsid w:val="00C83702"/>
    <w:rsid w:val="00C903E4"/>
    <w:rsid w:val="00C9233F"/>
    <w:rsid w:val="00CA3D34"/>
    <w:rsid w:val="00CE72F6"/>
    <w:rsid w:val="00CF0D0D"/>
    <w:rsid w:val="00D3069B"/>
    <w:rsid w:val="00D321DF"/>
    <w:rsid w:val="00D90B05"/>
    <w:rsid w:val="00DA03D1"/>
    <w:rsid w:val="00DA1DE4"/>
    <w:rsid w:val="00DA6236"/>
    <w:rsid w:val="00DD2FFD"/>
    <w:rsid w:val="00DE69FF"/>
    <w:rsid w:val="00DF3F36"/>
    <w:rsid w:val="00E00753"/>
    <w:rsid w:val="00E2767A"/>
    <w:rsid w:val="00E55C51"/>
    <w:rsid w:val="00E86BDF"/>
    <w:rsid w:val="00E935EE"/>
    <w:rsid w:val="00ED5DA7"/>
    <w:rsid w:val="00F135FC"/>
    <w:rsid w:val="00F240EA"/>
    <w:rsid w:val="00F309A4"/>
    <w:rsid w:val="00F470DB"/>
    <w:rsid w:val="00F50083"/>
    <w:rsid w:val="00F64CB2"/>
    <w:rsid w:val="00F74FAA"/>
    <w:rsid w:val="00FA4651"/>
    <w:rsid w:val="00FB1D15"/>
    <w:rsid w:val="00FD3D2E"/>
    <w:rsid w:val="00FE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67717-B175-45B7-A76A-811C1DE8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Madeline Hussey</cp:lastModifiedBy>
  <cp:revision>26</cp:revision>
  <cp:lastPrinted>2014-07-21T13:01:00Z</cp:lastPrinted>
  <dcterms:created xsi:type="dcterms:W3CDTF">2019-12-07T13:55:00Z</dcterms:created>
  <dcterms:modified xsi:type="dcterms:W3CDTF">2019-12-11T15:13:00Z</dcterms:modified>
</cp:coreProperties>
</file>