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A1" w:rsidRDefault="00A15C27" w:rsidP="00965DA1">
      <w:pPr>
        <w:pStyle w:val="BodyText"/>
        <w:rPr>
          <w:rFonts w:ascii="Calibri" w:hAnsi="Calibri"/>
          <w:b/>
          <w:lang w:val="en-GB"/>
        </w:rPr>
      </w:pPr>
      <w:r w:rsidRPr="007C2F6C">
        <w:rPr>
          <w:rFonts w:ascii="Calibri" w:hAnsi="Calibri"/>
          <w:b/>
          <w:lang w:val="en-GB"/>
        </w:rPr>
        <w:t xml:space="preserve"> </w:t>
      </w:r>
    </w:p>
    <w:p w:rsidR="0093577B" w:rsidRPr="00965DA1" w:rsidRDefault="0068606F" w:rsidP="00965DA1">
      <w:pPr>
        <w:pStyle w:val="BodyText"/>
        <w:rPr>
          <w:rStyle w:val="Heading2Char"/>
          <w:rFonts w:ascii="Calibri" w:hAnsi="Calibri"/>
          <w:b/>
          <w:sz w:val="18"/>
          <w:szCs w:val="18"/>
          <w:lang w:val="en-GB"/>
        </w:rPr>
      </w:pPr>
      <w:r w:rsidRPr="008435BD">
        <w:rPr>
          <w:sz w:val="48"/>
        </w:rPr>
        <w:t>Governing Body</w:t>
      </w:r>
      <w:r w:rsidR="008435BD" w:rsidRPr="008435BD">
        <w:rPr>
          <w:sz w:val="48"/>
        </w:rPr>
        <w:t xml:space="preserve"> </w:t>
      </w:r>
      <w:r w:rsidR="008435BD">
        <w:rPr>
          <w:sz w:val="48"/>
        </w:rPr>
        <w:t xml:space="preserve"> - </w:t>
      </w:r>
      <w:r w:rsidR="008435BD">
        <w:rPr>
          <w:rStyle w:val="Heading2Char"/>
          <w:rFonts w:cs="Times New Roman"/>
          <w:b/>
          <w:sz w:val="48"/>
        </w:rPr>
        <w:t xml:space="preserve">Annual CYCLE of Tasks and </w:t>
      </w:r>
      <w:r w:rsidR="004A1CB4">
        <w:rPr>
          <w:rStyle w:val="Heading2Char"/>
          <w:rFonts w:cs="Times New Roman"/>
          <w:b/>
          <w:sz w:val="48"/>
        </w:rPr>
        <w:t>Responsibilities</w:t>
      </w:r>
    </w:p>
    <w:p w:rsidR="0068606F" w:rsidRPr="004A1CB4" w:rsidRDefault="0068606F" w:rsidP="008435BD">
      <w:pPr>
        <w:pStyle w:val="TOC1"/>
        <w:ind w:left="0"/>
        <w:rPr>
          <w:rStyle w:val="Heading2Char"/>
        </w:rPr>
      </w:pPr>
    </w:p>
    <w:tbl>
      <w:tblPr>
        <w:tblStyle w:val="TableGrid"/>
        <w:tblW w:w="10031" w:type="dxa"/>
        <w:tblLook w:val="04A0"/>
      </w:tblPr>
      <w:tblGrid>
        <w:gridCol w:w="5353"/>
        <w:gridCol w:w="4678"/>
      </w:tblGrid>
      <w:tr w:rsidR="0093577B" w:rsidRPr="00BF0C72">
        <w:tc>
          <w:tcPr>
            <w:tcW w:w="5353" w:type="dxa"/>
            <w:shd w:val="clear" w:color="auto" w:fill="3A5D80"/>
          </w:tcPr>
          <w:p w:rsidR="0093577B" w:rsidRPr="00BF0C72" w:rsidRDefault="0093577B" w:rsidP="0093577B">
            <w:pPr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color w:val="AE3393"/>
                <w:sz w:val="22"/>
                <w:szCs w:val="32"/>
              </w:rPr>
              <w:br w:type="page"/>
            </w:r>
            <w:r w:rsidRPr="00BF0C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Standing agenda items / regular tasks:</w:t>
            </w:r>
          </w:p>
        </w:tc>
        <w:tc>
          <w:tcPr>
            <w:tcW w:w="4678" w:type="dxa"/>
            <w:shd w:val="clear" w:color="auto" w:fill="3A5D80"/>
          </w:tcPr>
          <w:p w:rsidR="0093577B" w:rsidRPr="00BF0C72" w:rsidRDefault="0093577B" w:rsidP="0093577B">
            <w:pPr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Annual tasks:</w:t>
            </w:r>
          </w:p>
        </w:tc>
      </w:tr>
      <w:tr w:rsidR="0093577B" w:rsidRPr="00BF0C72">
        <w:tc>
          <w:tcPr>
            <w:tcW w:w="5353" w:type="dxa"/>
          </w:tcPr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Declaration of interests must be an agenda item for ALL FGB and committee meetings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Review policies in accordance with GB’s agreed policy review cycle which meets the requirements of the </w:t>
            </w:r>
            <w:hyperlink r:id="rId7" w:history="1">
              <w:proofErr w:type="spellStart"/>
              <w:r w:rsidRPr="00BF0C72">
                <w:rPr>
                  <w:rStyle w:val="Hyperlink"/>
                  <w:rFonts w:ascii="Arial" w:hAnsi="Arial" w:cs="Arial"/>
                </w:rPr>
                <w:t>DfE</w:t>
              </w:r>
              <w:proofErr w:type="spellEnd"/>
              <w:r w:rsidRPr="00BF0C72">
                <w:rPr>
                  <w:rStyle w:val="Hyperlink"/>
                  <w:rFonts w:ascii="Arial" w:hAnsi="Arial" w:cs="Arial"/>
                </w:rPr>
                <w:t xml:space="preserve"> Guidance</w:t>
              </w:r>
            </w:hyperlink>
            <w:r w:rsidRPr="00BF0C72">
              <w:rPr>
                <w:rFonts w:ascii="Arial" w:hAnsi="Arial" w:cs="Arial"/>
              </w:rPr>
              <w:t xml:space="preserve"> </w:t>
            </w:r>
          </w:p>
          <w:p w:rsidR="0093577B" w:rsidRPr="00BF0C72" w:rsidRDefault="0093577B" w:rsidP="0093577B">
            <w:pPr>
              <w:rPr>
                <w:rFonts w:ascii="Arial" w:hAnsi="Arial"/>
                <w:sz w:val="22"/>
              </w:rPr>
            </w:pPr>
          </w:p>
          <w:p w:rsidR="0093577B" w:rsidRPr="00BF0C72" w:rsidRDefault="0093577B" w:rsidP="0093577B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Full Governing Body: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Receive written HT report (at least </w:t>
            </w:r>
            <w:proofErr w:type="spellStart"/>
            <w:r w:rsidRPr="00BF0C72">
              <w:rPr>
                <w:rFonts w:ascii="Arial" w:hAnsi="Arial" w:cs="Arial"/>
              </w:rPr>
              <w:t>termly</w:t>
            </w:r>
            <w:proofErr w:type="spellEnd"/>
            <w:r w:rsidRPr="00BF0C72">
              <w:rPr>
                <w:rFonts w:ascii="Arial" w:hAnsi="Arial" w:cs="Arial"/>
              </w:rPr>
              <w:t xml:space="preserve">) 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Monitor and evaluate progress against school improvement plan 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feedback from governor visits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Discuss impact of governor training attended 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Forward plan to fill vacancies and officer posts with people that have the right skills and experience</w:t>
            </w:r>
          </w:p>
          <w:p w:rsidR="0093577B" w:rsidRPr="00BF0C72" w:rsidRDefault="0093577B" w:rsidP="0093577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93577B" w:rsidRPr="00BF0C72" w:rsidRDefault="0093577B" w:rsidP="0093577B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Committees: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Ensure </w:t>
            </w:r>
            <w:proofErr w:type="spellStart"/>
            <w:r w:rsidRPr="00BF0C72">
              <w:rPr>
                <w:rFonts w:ascii="Arial" w:hAnsi="Arial" w:cs="Arial"/>
              </w:rPr>
              <w:t>termly</w:t>
            </w:r>
            <w:proofErr w:type="spellEnd"/>
            <w:r w:rsidRPr="00BF0C72">
              <w:rPr>
                <w:rFonts w:ascii="Arial" w:hAnsi="Arial" w:cs="Arial"/>
              </w:rPr>
              <w:t xml:space="preserve"> H&amp;S audit is undertaken (H&amp;S/Resources Committee) 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Review </w:t>
            </w:r>
            <w:proofErr w:type="spellStart"/>
            <w:r w:rsidRPr="00BF0C72">
              <w:rPr>
                <w:rFonts w:ascii="Arial" w:hAnsi="Arial" w:cs="Arial"/>
              </w:rPr>
              <w:t>termly</w:t>
            </w:r>
            <w:proofErr w:type="spellEnd"/>
            <w:r w:rsidRPr="00BF0C72">
              <w:rPr>
                <w:rFonts w:ascii="Arial" w:hAnsi="Arial" w:cs="Arial"/>
              </w:rPr>
              <w:t xml:space="preserve"> internal pupil progress and assessment data (Standards and Curriculum Committee)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Receive curriculum reports (Standards and Curriculum Committee)</w:t>
            </w:r>
          </w:p>
          <w:p w:rsidR="0093577B" w:rsidRPr="00BF0C72" w:rsidRDefault="0093577B" w:rsidP="0093577B">
            <w:pPr>
              <w:rPr>
                <w:rFonts w:ascii="Arial" w:hAnsi="Arial" w:cs="Arial"/>
                <w:sz w:val="22"/>
              </w:rPr>
            </w:pPr>
          </w:p>
          <w:p w:rsidR="0093577B" w:rsidRPr="00BF0C72" w:rsidRDefault="0093577B" w:rsidP="0093577B">
            <w:pPr>
              <w:rPr>
                <w:rFonts w:ascii="Arial" w:hAnsi="Arial" w:cs="Arial"/>
                <w:sz w:val="22"/>
              </w:rPr>
            </w:pPr>
          </w:p>
          <w:p w:rsidR="0093577B" w:rsidRPr="00BF0C72" w:rsidRDefault="0093577B" w:rsidP="0093577B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Other regular tasks: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Ensure 1 member of GB (in addition to the HT) has completed safer recruitment training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Ensure GB details are accurate on the school website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Ensure compliance with School Information Regulations regarding the information that must be included on the school website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Ensure DBS checks for new governors are requested within 21 days of election /appointment</w:t>
            </w:r>
          </w:p>
          <w:p w:rsidR="00EE5C5A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Check contact details / email addresses for governors on regular basis and ensure membership on </w:t>
            </w:r>
            <w:proofErr w:type="spellStart"/>
            <w:r w:rsidRPr="00BF0C72">
              <w:rPr>
                <w:rFonts w:ascii="Arial" w:hAnsi="Arial" w:cs="Arial"/>
              </w:rPr>
              <w:t>Edubase</w:t>
            </w:r>
            <w:proofErr w:type="spellEnd"/>
            <w:r w:rsidRPr="00BF0C72">
              <w:rPr>
                <w:rFonts w:ascii="Arial" w:hAnsi="Arial" w:cs="Arial"/>
              </w:rPr>
              <w:t xml:space="preserve"> is kept up to date</w:t>
            </w:r>
          </w:p>
          <w:p w:rsidR="00EE5C5A" w:rsidRDefault="00EE5C5A" w:rsidP="00EE5C5A">
            <w:pPr>
              <w:contextualSpacing/>
              <w:rPr>
                <w:rFonts w:ascii="Arial" w:hAnsi="Arial" w:cs="Arial"/>
              </w:rPr>
            </w:pPr>
          </w:p>
          <w:p w:rsidR="00EE5C5A" w:rsidRDefault="00EE5C5A" w:rsidP="00EE5C5A">
            <w:pPr>
              <w:contextualSpacing/>
              <w:rPr>
                <w:rFonts w:ascii="Arial" w:hAnsi="Arial" w:cs="Arial"/>
              </w:rPr>
            </w:pPr>
          </w:p>
          <w:p w:rsidR="00EE5C5A" w:rsidRDefault="00EE5C5A" w:rsidP="00EE5C5A">
            <w:pPr>
              <w:contextualSpacing/>
              <w:rPr>
                <w:rFonts w:ascii="Arial" w:hAnsi="Arial" w:cs="Arial"/>
              </w:rPr>
            </w:pPr>
          </w:p>
          <w:p w:rsidR="00EE5C5A" w:rsidRPr="00EE5C5A" w:rsidRDefault="00EE5C5A" w:rsidP="00EE5C5A">
            <w:pPr>
              <w:contextualSpacing/>
              <w:rPr>
                <w:rFonts w:ascii="Arial" w:hAnsi="Arial" w:cs="Arial"/>
              </w:rPr>
            </w:pPr>
          </w:p>
          <w:p w:rsidR="0093577B" w:rsidRPr="00BF0C72" w:rsidRDefault="0093577B" w:rsidP="00EE5C5A">
            <w:pPr>
              <w:pStyle w:val="ListParagraph"/>
              <w:ind w:left="360"/>
              <w:contextualSpacing/>
              <w:rPr>
                <w:rFonts w:ascii="Arial" w:hAnsi="Arial" w:cs="Arial"/>
              </w:rPr>
            </w:pPr>
          </w:p>
          <w:p w:rsidR="0093577B" w:rsidRPr="00BF0C72" w:rsidRDefault="0093577B" w:rsidP="0093577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Review </w:t>
            </w:r>
            <w:r w:rsidR="008513CF">
              <w:rPr>
                <w:rFonts w:ascii="Arial" w:hAnsi="Arial" w:cs="Arial"/>
              </w:rPr>
              <w:t>g</w:t>
            </w:r>
            <w:r w:rsidRPr="00BF0C72">
              <w:rPr>
                <w:rFonts w:ascii="Arial" w:hAnsi="Arial" w:cs="Arial"/>
              </w:rPr>
              <w:t xml:space="preserve">overnor </w:t>
            </w:r>
            <w:r w:rsidR="008513CF">
              <w:rPr>
                <w:rFonts w:ascii="Arial" w:hAnsi="Arial" w:cs="Arial"/>
              </w:rPr>
              <w:t>v</w:t>
            </w:r>
            <w:r w:rsidRPr="00BF0C72">
              <w:rPr>
                <w:rFonts w:ascii="Arial" w:hAnsi="Arial" w:cs="Arial"/>
              </w:rPr>
              <w:t>isits policy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Receive report on implementation of the </w:t>
            </w:r>
            <w:proofErr w:type="spellStart"/>
            <w:r w:rsidRPr="00BF0C72">
              <w:rPr>
                <w:rFonts w:ascii="Arial" w:hAnsi="Arial" w:cs="Arial"/>
              </w:rPr>
              <w:t>Headteacher’s</w:t>
            </w:r>
            <w:proofErr w:type="spellEnd"/>
            <w:r w:rsidRPr="00BF0C72">
              <w:rPr>
                <w:rFonts w:ascii="Arial" w:hAnsi="Arial" w:cs="Arial"/>
              </w:rPr>
              <w:t xml:space="preserve"> Pay Review Group policy (suggested template available in the Manual of Personnel Practice)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Carry out </w:t>
            </w:r>
            <w:r w:rsidR="008513CF">
              <w:rPr>
                <w:rFonts w:ascii="Arial" w:hAnsi="Arial" w:cs="Arial"/>
              </w:rPr>
              <w:t>g</w:t>
            </w:r>
            <w:r w:rsidRPr="00BF0C72">
              <w:rPr>
                <w:rFonts w:ascii="Arial" w:hAnsi="Arial" w:cs="Arial"/>
              </w:rPr>
              <w:t xml:space="preserve">overning </w:t>
            </w:r>
            <w:r w:rsidR="008513CF">
              <w:rPr>
                <w:rFonts w:ascii="Arial" w:hAnsi="Arial" w:cs="Arial"/>
              </w:rPr>
              <w:t>b</w:t>
            </w:r>
            <w:r w:rsidRPr="00BF0C72">
              <w:rPr>
                <w:rFonts w:ascii="Arial" w:hAnsi="Arial" w:cs="Arial"/>
              </w:rPr>
              <w:t>ody Self Evaluation (GBSE), using outcomes to feed into school self evaluation and GB development plan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Undertake skills audit to determine skills / experience required to fill vacancies and to help with development of GB training plan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Contribution to school self evaluation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Assess impact of GB’s work on school improvement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and agree any formal collaboration arrangements</w:t>
            </w:r>
          </w:p>
        </w:tc>
      </w:tr>
      <w:tr w:rsidR="0093577B" w:rsidRPr="00BF0C72">
        <w:tc>
          <w:tcPr>
            <w:tcW w:w="10031" w:type="dxa"/>
            <w:gridSpan w:val="2"/>
            <w:shd w:val="clear" w:color="auto" w:fill="3A5D80"/>
          </w:tcPr>
          <w:p w:rsidR="0093577B" w:rsidRPr="00EE5C5A" w:rsidRDefault="0093577B" w:rsidP="0093577B">
            <w:pPr>
              <w:rPr>
                <w:rFonts w:ascii="Arial" w:hAnsi="Arial" w:cs="Arial"/>
                <w:b/>
                <w:color w:val="AE3393"/>
                <w:sz w:val="22"/>
                <w:szCs w:val="32"/>
              </w:rPr>
            </w:pPr>
            <w:r w:rsidRPr="00BF0C72">
              <w:rPr>
                <w:rFonts w:ascii="Arial" w:hAnsi="Arial" w:cs="Arial"/>
                <w:b/>
                <w:color w:val="AE3393"/>
                <w:sz w:val="22"/>
                <w:szCs w:val="32"/>
              </w:rPr>
              <w:br w:type="page"/>
            </w:r>
            <w:r w:rsidRPr="00BF0C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Autumn</w:t>
            </w:r>
          </w:p>
        </w:tc>
      </w:tr>
      <w:tr w:rsidR="0093577B" w:rsidRPr="00BF0C72">
        <w:tc>
          <w:tcPr>
            <w:tcW w:w="5353" w:type="dxa"/>
            <w:tcBorders>
              <w:bottom w:val="nil"/>
            </w:tcBorders>
          </w:tcPr>
          <w:p w:rsidR="0093577B" w:rsidRPr="00BF0C72" w:rsidRDefault="0093577B" w:rsidP="0093577B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sz w:val="22"/>
                <w:szCs w:val="28"/>
              </w:rPr>
              <w:t>Full Governing Body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Election of chair, vice-chair 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Update register of interests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Ensure governor details (including attendance) updated on website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structure, membership &amp; terms of reference for all committees and panels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delegated powers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Confirm meeting dates &amp; times for the year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Appoint key governor roles (e.g. DTG, Forum Rep, Governor to act if there is allegation against the HT, Safeguarding, SEND….)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individual governor responsibilities / allocate governor links with class/subject/key issues from school improvement plan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GB Code of Conduct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Adopt HCC Governors Good Practice Guide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Approve / Review School Improvement Plan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Arrange external advisor for HT performance review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admissions policy (Foundation and VA schools)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Discuss Published Admissions Number (PAN) arrangements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Receive and approve plan for off-site visits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Confirm adoption of Manual of Personnel Practice 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Confirm adoption of Manual of Finance Practice and Procedure 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Approve revised budget by 30 November 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topic for WGB training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GB development plan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Identify GB monitoring opportunities and governor visit plan (linked to School Improvement Plan)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Review Pay Policy and </w:t>
            </w:r>
            <w:proofErr w:type="spellStart"/>
            <w:r w:rsidRPr="00BF0C72">
              <w:rPr>
                <w:rFonts w:ascii="Arial" w:hAnsi="Arial" w:cs="Arial"/>
              </w:rPr>
              <w:t>Headteacher’s</w:t>
            </w:r>
            <w:proofErr w:type="spellEnd"/>
            <w:r w:rsidRPr="00BF0C72">
              <w:rPr>
                <w:rFonts w:ascii="Arial" w:hAnsi="Arial" w:cs="Arial"/>
              </w:rPr>
              <w:t xml:space="preserve"> Pay Review Group Policy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Complete safeguarding audit by 31 October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SEN information report</w:t>
            </w:r>
          </w:p>
        </w:tc>
        <w:tc>
          <w:tcPr>
            <w:tcW w:w="4678" w:type="dxa"/>
            <w:tcBorders>
              <w:bottom w:val="nil"/>
            </w:tcBorders>
          </w:tcPr>
          <w:p w:rsidR="0093577B" w:rsidRPr="00BF0C72" w:rsidRDefault="0093577B" w:rsidP="0093577B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sz w:val="22"/>
                <w:szCs w:val="28"/>
              </w:rPr>
              <w:t>Committees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Election/appointment of committee chair and appointment of committee clerk</w:t>
            </w:r>
          </w:p>
          <w:p w:rsidR="0093577B" w:rsidRPr="00BF0C72" w:rsidRDefault="0093577B" w:rsidP="0093577B">
            <w:pPr>
              <w:rPr>
                <w:rFonts w:ascii="Arial" w:hAnsi="Arial" w:cs="Arial"/>
                <w:sz w:val="22"/>
              </w:rPr>
            </w:pPr>
          </w:p>
          <w:p w:rsidR="0093577B" w:rsidRPr="00BF0C72" w:rsidRDefault="0093577B" w:rsidP="0093577B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BF0C72">
              <w:rPr>
                <w:rFonts w:ascii="Arial" w:hAnsi="Arial" w:cs="Arial"/>
                <w:b/>
                <w:sz w:val="22"/>
              </w:rPr>
              <w:t>Headteacher’s</w:t>
            </w:r>
            <w:proofErr w:type="spellEnd"/>
            <w:r w:rsidRPr="00BF0C72">
              <w:rPr>
                <w:rFonts w:ascii="Arial" w:hAnsi="Arial" w:cs="Arial"/>
                <w:b/>
                <w:sz w:val="22"/>
              </w:rPr>
              <w:t xml:space="preserve"> Pay Review Group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last year’s objectives with HT (legal requirement for External Advisor to be present) and report outcome to Pay Committee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objectives for the current year with HT (legal requirement for External Advisor to be present)</w:t>
            </w:r>
          </w:p>
          <w:p w:rsidR="0093577B" w:rsidRPr="00BF0C72" w:rsidRDefault="0093577B" w:rsidP="0093577B">
            <w:pPr>
              <w:rPr>
                <w:rFonts w:ascii="Arial" w:hAnsi="Arial" w:cs="Arial"/>
                <w:sz w:val="22"/>
              </w:rPr>
            </w:pPr>
          </w:p>
          <w:p w:rsidR="0093577B" w:rsidRPr="00BF0C72" w:rsidRDefault="0093577B" w:rsidP="0093577B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Resources Committee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/ monitor spending against current budget plan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Consider budgetary implications of number on roll for current year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Propose budget revisions to GB to approve before 30 November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Consider benchmarking data / </w:t>
            </w:r>
            <w:proofErr w:type="spellStart"/>
            <w:r w:rsidRPr="00BF0C72">
              <w:rPr>
                <w:rFonts w:ascii="Arial" w:hAnsi="Arial" w:cs="Arial"/>
              </w:rPr>
              <w:t>DfE</w:t>
            </w:r>
            <w:proofErr w:type="spellEnd"/>
            <w:r w:rsidRPr="00BF0C72">
              <w:rPr>
                <w:rFonts w:ascii="Arial" w:hAnsi="Arial" w:cs="Arial"/>
              </w:rPr>
              <w:t xml:space="preserve"> school efficiency metric tool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emergency / disaster recovery plans</w:t>
            </w:r>
          </w:p>
          <w:p w:rsidR="0093577B" w:rsidRPr="00BF0C72" w:rsidRDefault="0093577B" w:rsidP="0093577B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Standards and Curriculum Commit</w:t>
            </w:r>
            <w:r w:rsidR="00A51A18">
              <w:rPr>
                <w:rFonts w:ascii="Arial" w:hAnsi="Arial" w:cs="Arial"/>
                <w:b/>
                <w:sz w:val="22"/>
              </w:rPr>
              <w:t>t</w:t>
            </w:r>
            <w:r w:rsidRPr="00BF0C72">
              <w:rPr>
                <w:rFonts w:ascii="Arial" w:hAnsi="Arial" w:cs="Arial"/>
                <w:b/>
                <w:sz w:val="22"/>
              </w:rPr>
              <w:t>ee</w:t>
            </w:r>
          </w:p>
          <w:p w:rsidR="0093577B" w:rsidRPr="00BF0C72" w:rsidRDefault="0093577B" w:rsidP="005B5518">
            <w:pPr>
              <w:numPr>
                <w:ilvl w:val="0"/>
                <w:numId w:val="16"/>
              </w:numPr>
              <w:tabs>
                <w:tab w:val="left" w:pos="355"/>
              </w:tabs>
              <w:spacing w:before="13" w:line="230" w:lineRule="exact"/>
              <w:ind w:left="357" w:hanging="357"/>
              <w:rPr>
                <w:rFonts w:ascii="Arial" w:hAnsi="Arial"/>
                <w:spacing w:val="-2"/>
                <w:sz w:val="22"/>
              </w:rPr>
            </w:pPr>
            <w:r w:rsidRPr="00BF0C72">
              <w:rPr>
                <w:rFonts w:ascii="Arial" w:hAnsi="Arial"/>
                <w:spacing w:val="-2"/>
                <w:sz w:val="22"/>
              </w:rPr>
              <w:t>Elect Committee Chair</w:t>
            </w:r>
          </w:p>
          <w:p w:rsidR="0093577B" w:rsidRPr="00BF0C72" w:rsidRDefault="0093577B" w:rsidP="005B5518">
            <w:pPr>
              <w:numPr>
                <w:ilvl w:val="0"/>
                <w:numId w:val="16"/>
              </w:numPr>
              <w:tabs>
                <w:tab w:val="left" w:pos="355"/>
              </w:tabs>
              <w:spacing w:before="13" w:line="230" w:lineRule="exact"/>
              <w:ind w:left="357" w:hanging="357"/>
              <w:rPr>
                <w:rFonts w:ascii="Arial" w:hAnsi="Arial"/>
                <w:spacing w:val="-2"/>
                <w:sz w:val="22"/>
              </w:rPr>
            </w:pPr>
            <w:r w:rsidRPr="00BF0C72">
              <w:rPr>
                <w:rFonts w:ascii="Arial" w:hAnsi="Arial"/>
                <w:spacing w:val="-2"/>
                <w:sz w:val="22"/>
              </w:rPr>
              <w:t>Review Committee’s Terms of Reference</w:t>
            </w:r>
          </w:p>
          <w:p w:rsidR="0093577B" w:rsidRPr="00BF0C72" w:rsidRDefault="0093577B" w:rsidP="005B5518">
            <w:pPr>
              <w:numPr>
                <w:ilvl w:val="0"/>
                <w:numId w:val="16"/>
              </w:numPr>
              <w:tabs>
                <w:tab w:val="left" w:pos="355"/>
              </w:tabs>
              <w:spacing w:before="13" w:line="230" w:lineRule="exact"/>
              <w:ind w:left="357" w:hanging="357"/>
              <w:rPr>
                <w:rFonts w:ascii="Arial" w:hAnsi="Arial"/>
                <w:spacing w:val="-2"/>
                <w:sz w:val="22"/>
              </w:rPr>
            </w:pPr>
            <w:r w:rsidRPr="00BF0C72">
              <w:rPr>
                <w:rFonts w:ascii="Arial" w:hAnsi="Arial"/>
                <w:spacing w:val="-2"/>
                <w:sz w:val="22"/>
              </w:rPr>
              <w:t>Review SATs results against targets</w:t>
            </w:r>
          </w:p>
          <w:p w:rsidR="0093577B" w:rsidRPr="00BF0C72" w:rsidRDefault="0093577B" w:rsidP="005B5518">
            <w:pPr>
              <w:numPr>
                <w:ilvl w:val="0"/>
                <w:numId w:val="16"/>
              </w:numPr>
              <w:tabs>
                <w:tab w:val="clear" w:pos="720"/>
                <w:tab w:val="left" w:pos="355"/>
                <w:tab w:val="num" w:pos="432"/>
              </w:tabs>
              <w:spacing w:before="16" w:line="230" w:lineRule="exact"/>
              <w:ind w:left="357" w:hanging="357"/>
              <w:rPr>
                <w:rFonts w:ascii="Arial" w:hAnsi="Arial"/>
                <w:spacing w:val="-2"/>
                <w:sz w:val="22"/>
              </w:rPr>
            </w:pPr>
            <w:r w:rsidRPr="00BF0C72">
              <w:rPr>
                <w:rFonts w:ascii="Arial" w:hAnsi="Arial"/>
                <w:spacing w:val="-2"/>
                <w:sz w:val="22"/>
              </w:rPr>
              <w:t>Monitor SDP progress</w:t>
            </w:r>
          </w:p>
          <w:p w:rsidR="0093577B" w:rsidRPr="00BF0C72" w:rsidRDefault="0093577B" w:rsidP="005B5518">
            <w:pPr>
              <w:numPr>
                <w:ilvl w:val="0"/>
                <w:numId w:val="16"/>
              </w:numPr>
              <w:tabs>
                <w:tab w:val="clear" w:pos="720"/>
                <w:tab w:val="left" w:pos="355"/>
                <w:tab w:val="num" w:pos="432"/>
              </w:tabs>
              <w:spacing w:before="16" w:line="230" w:lineRule="exact"/>
              <w:ind w:left="357" w:hanging="357"/>
              <w:rPr>
                <w:rFonts w:ascii="Arial" w:hAnsi="Arial"/>
                <w:spacing w:val="-2"/>
                <w:sz w:val="22"/>
              </w:rPr>
            </w:pPr>
            <w:r w:rsidRPr="00BF0C72">
              <w:rPr>
                <w:rFonts w:ascii="Arial" w:hAnsi="Arial"/>
                <w:spacing w:val="-2"/>
                <w:sz w:val="22"/>
              </w:rPr>
              <w:t>Update by Subject Leader</w:t>
            </w:r>
          </w:p>
          <w:p w:rsidR="0093577B" w:rsidRPr="00BF0C72" w:rsidRDefault="0093577B" w:rsidP="005B5518">
            <w:pPr>
              <w:numPr>
                <w:ilvl w:val="0"/>
                <w:numId w:val="16"/>
              </w:numPr>
              <w:tabs>
                <w:tab w:val="left" w:pos="355"/>
              </w:tabs>
              <w:spacing w:before="15" w:line="230" w:lineRule="exact"/>
              <w:ind w:left="357" w:hanging="357"/>
              <w:rPr>
                <w:rFonts w:ascii="Arial" w:hAnsi="Arial"/>
                <w:spacing w:val="-2"/>
                <w:sz w:val="22"/>
              </w:rPr>
            </w:pPr>
            <w:r w:rsidRPr="00BF0C72">
              <w:rPr>
                <w:rFonts w:ascii="Arial" w:hAnsi="Arial"/>
                <w:spacing w:val="-2"/>
                <w:sz w:val="22"/>
              </w:rPr>
              <w:t>Update on SEN Issues</w:t>
            </w:r>
          </w:p>
          <w:p w:rsidR="0093577B" w:rsidRPr="00BF0C72" w:rsidRDefault="0093577B" w:rsidP="005B5518">
            <w:pPr>
              <w:numPr>
                <w:ilvl w:val="0"/>
                <w:numId w:val="16"/>
              </w:numPr>
              <w:tabs>
                <w:tab w:val="left" w:pos="355"/>
                <w:tab w:val="num" w:pos="426"/>
              </w:tabs>
              <w:spacing w:before="15" w:line="230" w:lineRule="exact"/>
              <w:ind w:left="357" w:hanging="357"/>
              <w:rPr>
                <w:rFonts w:ascii="Arial" w:hAnsi="Arial"/>
                <w:spacing w:val="-2"/>
                <w:sz w:val="22"/>
              </w:rPr>
            </w:pPr>
            <w:r w:rsidRPr="00BF0C72">
              <w:rPr>
                <w:rFonts w:ascii="Arial" w:hAnsi="Arial"/>
                <w:spacing w:val="-2"/>
                <w:sz w:val="22"/>
              </w:rPr>
              <w:t>Review policies on Collective Worship, Attendance, Child Protection, Sex Education, EYFS, Supporting Pupils with Medical Conditions, and Drug Education.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Discuss RAISE online data &amp; Fischer Family Trust data 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Receive report on internal assessment &amp; performance data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Consider issues arising from Sidney data (primary only)</w:t>
            </w:r>
          </w:p>
          <w:p w:rsidR="0093577B" w:rsidRPr="00BF0C72" w:rsidRDefault="0093577B" w:rsidP="0093577B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Pay and Personnel Committee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performance related pay progression for teaching staff</w:t>
            </w:r>
          </w:p>
          <w:p w:rsidR="0093577B" w:rsidRPr="00BF0C72" w:rsidRDefault="0093577B" w:rsidP="0093577B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Receive report from HT </w:t>
            </w:r>
            <w:proofErr w:type="spellStart"/>
            <w:r w:rsidRPr="00BF0C72">
              <w:rPr>
                <w:rFonts w:ascii="Arial" w:hAnsi="Arial" w:cs="Arial"/>
              </w:rPr>
              <w:t>Headteacher’s</w:t>
            </w:r>
            <w:proofErr w:type="spellEnd"/>
            <w:r w:rsidRPr="00BF0C72">
              <w:rPr>
                <w:rFonts w:ascii="Arial" w:hAnsi="Arial" w:cs="Arial"/>
              </w:rPr>
              <w:t xml:space="preserve"> Pay Review Group Panel and make decision regarding HT pay progression</w:t>
            </w:r>
          </w:p>
        </w:tc>
      </w:tr>
      <w:tr w:rsidR="00344846" w:rsidRPr="00BF0C72">
        <w:trPr>
          <w:trHeight w:val="100"/>
        </w:trPr>
        <w:tc>
          <w:tcPr>
            <w:tcW w:w="5353" w:type="dxa"/>
            <w:tcBorders>
              <w:top w:val="nil"/>
            </w:tcBorders>
          </w:tcPr>
          <w:p w:rsidR="00FC32A9" w:rsidRDefault="00FC32A9" w:rsidP="0093577B">
            <w:pPr>
              <w:rPr>
                <w:rFonts w:ascii="Arial" w:hAnsi="Arial" w:cs="Arial"/>
                <w:b/>
                <w:szCs w:val="28"/>
              </w:rPr>
            </w:pPr>
          </w:p>
          <w:p w:rsidR="00FC32A9" w:rsidRDefault="00FC32A9" w:rsidP="0093577B">
            <w:pPr>
              <w:rPr>
                <w:rFonts w:ascii="Arial" w:hAnsi="Arial" w:cs="Arial"/>
                <w:b/>
                <w:szCs w:val="28"/>
              </w:rPr>
            </w:pPr>
          </w:p>
          <w:p w:rsidR="00FC32A9" w:rsidRPr="00BF0C72" w:rsidRDefault="00FC32A9" w:rsidP="0093577B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344846" w:rsidRPr="00BF0C72" w:rsidRDefault="00344846" w:rsidP="0093577B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19" w:tblpY="362"/>
        <w:tblW w:w="10031" w:type="dxa"/>
        <w:tblLook w:val="04A0"/>
      </w:tblPr>
      <w:tblGrid>
        <w:gridCol w:w="5353"/>
        <w:gridCol w:w="4678"/>
      </w:tblGrid>
      <w:tr w:rsidR="00C36BA0" w:rsidRPr="00BF0C72">
        <w:tc>
          <w:tcPr>
            <w:tcW w:w="10031" w:type="dxa"/>
            <w:gridSpan w:val="2"/>
            <w:shd w:val="clear" w:color="auto" w:fill="3A5D80"/>
          </w:tcPr>
          <w:p w:rsidR="00C36BA0" w:rsidRPr="00BF0C72" w:rsidRDefault="00C36BA0" w:rsidP="00C36BA0">
            <w:pPr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color w:val="AE3393"/>
                <w:sz w:val="22"/>
                <w:szCs w:val="32"/>
              </w:rPr>
              <w:br w:type="page"/>
            </w:r>
            <w:r w:rsidRPr="00BF0C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Spring</w:t>
            </w:r>
          </w:p>
        </w:tc>
      </w:tr>
      <w:tr w:rsidR="00C36BA0" w:rsidRPr="00BF0C72">
        <w:tc>
          <w:tcPr>
            <w:tcW w:w="5353" w:type="dxa"/>
          </w:tcPr>
          <w:p w:rsidR="00C36BA0" w:rsidRPr="00BF0C72" w:rsidRDefault="00C36BA0" w:rsidP="00C36BA0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sz w:val="22"/>
                <w:szCs w:val="28"/>
              </w:rPr>
              <w:t xml:space="preserve">Full Governing Body 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Discuss and agree priorities for next financial year based on school improvement priorities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Receive report on issues arising from strategic financial planning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budget for staff training &amp; development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Discuss predicted pupil numbers &amp; budget implications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Evaluate resource and budget control of SEN provision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decision regarding subscription to Governor Services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decision about LA clerking service &amp; agree contracted hours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Consider RAISE online / FFT data (if not carried out last term)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Inspection Dashboard &amp; School Comparison Tool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Ensure WGB training is booked by 31 January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Discuss LLP annual report (due between October and April)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updated equalities information and progress against equality objectives for publishing (and every 4 years agree new objectives)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Consider pupil premium, PE sport premium, Year 7 catch up premium spending and SEN funding and the impact of this additional funding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Complete &amp; approve Schools Financial Value Statement (SFVS) return for LA by 31 March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progress against GB development plan</w:t>
            </w:r>
          </w:p>
        </w:tc>
        <w:tc>
          <w:tcPr>
            <w:tcW w:w="4678" w:type="dxa"/>
          </w:tcPr>
          <w:p w:rsidR="00C36BA0" w:rsidRPr="00BF0C72" w:rsidRDefault="00C36BA0" w:rsidP="00C36BA0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sz w:val="22"/>
                <w:szCs w:val="28"/>
              </w:rPr>
              <w:t>Committees</w:t>
            </w:r>
          </w:p>
          <w:p w:rsidR="00C36BA0" w:rsidRPr="00BF0C72" w:rsidRDefault="00C36BA0" w:rsidP="00C36BA0">
            <w:pPr>
              <w:rPr>
                <w:rFonts w:ascii="Arial" w:hAnsi="Arial" w:cs="Arial"/>
                <w:sz w:val="22"/>
              </w:rPr>
            </w:pPr>
          </w:p>
          <w:p w:rsidR="00C36BA0" w:rsidRPr="00BF0C72" w:rsidRDefault="00C36BA0" w:rsidP="00C36BA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BF0C72">
              <w:rPr>
                <w:rFonts w:ascii="Arial" w:hAnsi="Arial" w:cs="Arial"/>
                <w:b/>
                <w:sz w:val="22"/>
              </w:rPr>
              <w:t>Headteacher’s</w:t>
            </w:r>
            <w:proofErr w:type="spellEnd"/>
            <w:r w:rsidRPr="00BF0C72">
              <w:rPr>
                <w:rFonts w:ascii="Arial" w:hAnsi="Arial" w:cs="Arial"/>
                <w:b/>
                <w:sz w:val="22"/>
              </w:rPr>
              <w:t xml:space="preserve"> Pay Review Group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progress against HT objectives</w:t>
            </w:r>
          </w:p>
          <w:p w:rsidR="00C36BA0" w:rsidRPr="00BF0C72" w:rsidRDefault="00C36BA0" w:rsidP="00C36BA0">
            <w:pPr>
              <w:rPr>
                <w:rFonts w:ascii="Arial" w:hAnsi="Arial" w:cs="Arial"/>
                <w:sz w:val="22"/>
              </w:rPr>
            </w:pPr>
          </w:p>
          <w:p w:rsidR="00C36BA0" w:rsidRPr="00BF0C72" w:rsidRDefault="00C36BA0" w:rsidP="00C36BA0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Resources Committee</w:t>
            </w:r>
            <w:r>
              <w:rPr>
                <w:rFonts w:ascii="Arial" w:hAnsi="Arial" w:cs="Arial"/>
                <w:b/>
                <w:sz w:val="22"/>
              </w:rPr>
              <w:t xml:space="preserve"> (including Buildings)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/ monitor spending against current budget plan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Budget planning for next financial year/s to meet 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School Improvement Priorities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implications of school census for funding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any outstanding invoices not yet paid</w:t>
            </w:r>
          </w:p>
          <w:p w:rsidR="00C36BA0" w:rsidRPr="00BF0C72" w:rsidRDefault="00C36BA0" w:rsidP="00C36BA0">
            <w:pPr>
              <w:rPr>
                <w:rFonts w:ascii="Arial" w:hAnsi="Arial" w:cs="Arial"/>
                <w:sz w:val="22"/>
              </w:rPr>
            </w:pPr>
          </w:p>
          <w:p w:rsidR="00C36BA0" w:rsidRPr="00BF0C72" w:rsidRDefault="00C36BA0" w:rsidP="00C36BA0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Standards and Curriculum Commit</w:t>
            </w:r>
            <w:r w:rsidR="00A51A18">
              <w:rPr>
                <w:rFonts w:ascii="Arial" w:hAnsi="Arial" w:cs="Arial"/>
                <w:b/>
                <w:sz w:val="22"/>
              </w:rPr>
              <w:t>t</w:t>
            </w:r>
            <w:r w:rsidRPr="00BF0C72">
              <w:rPr>
                <w:rFonts w:ascii="Arial" w:hAnsi="Arial" w:cs="Arial"/>
                <w:b/>
                <w:sz w:val="22"/>
              </w:rPr>
              <w:t>ee</w:t>
            </w:r>
          </w:p>
          <w:p w:rsidR="00C36BA0" w:rsidRPr="00BF0C72" w:rsidRDefault="00C36BA0" w:rsidP="00C36BA0">
            <w:pPr>
              <w:numPr>
                <w:ilvl w:val="0"/>
                <w:numId w:val="17"/>
              </w:numPr>
              <w:tabs>
                <w:tab w:val="left" w:pos="355"/>
              </w:tabs>
              <w:spacing w:before="16" w:line="230" w:lineRule="exact"/>
              <w:rPr>
                <w:rFonts w:ascii="Arial" w:hAnsi="Arial"/>
                <w:color w:val="FF0000"/>
                <w:spacing w:val="-2"/>
              </w:rPr>
            </w:pPr>
            <w:r w:rsidRPr="00BF0C72">
              <w:rPr>
                <w:rFonts w:ascii="Arial" w:hAnsi="Arial"/>
                <w:color w:val="FF0000"/>
                <w:spacing w:val="-2"/>
              </w:rPr>
              <w:t xml:space="preserve">Review PANDA Report, Data </w:t>
            </w:r>
            <w:proofErr w:type="gramStart"/>
            <w:r w:rsidRPr="00BF0C72">
              <w:rPr>
                <w:rFonts w:ascii="Arial" w:hAnsi="Arial"/>
                <w:color w:val="FF0000"/>
                <w:spacing w:val="-2"/>
              </w:rPr>
              <w:t>Drops  and</w:t>
            </w:r>
            <w:proofErr w:type="gramEnd"/>
            <w:r w:rsidRPr="00BF0C72">
              <w:rPr>
                <w:rFonts w:ascii="Arial" w:hAnsi="Arial"/>
                <w:color w:val="FF0000"/>
                <w:spacing w:val="-2"/>
              </w:rPr>
              <w:t xml:space="preserve"> school targets</w:t>
            </w:r>
          </w:p>
          <w:p w:rsidR="00C36BA0" w:rsidRPr="00BF0C72" w:rsidRDefault="00C36BA0" w:rsidP="00C36BA0">
            <w:pPr>
              <w:numPr>
                <w:ilvl w:val="0"/>
                <w:numId w:val="17"/>
              </w:numPr>
              <w:tabs>
                <w:tab w:val="left" w:pos="355"/>
              </w:tabs>
              <w:spacing w:before="16" w:line="230" w:lineRule="exact"/>
              <w:rPr>
                <w:rFonts w:ascii="Arial" w:hAnsi="Arial"/>
                <w:color w:val="FF0000"/>
                <w:spacing w:val="-2"/>
              </w:rPr>
            </w:pPr>
            <w:r w:rsidRPr="00BF0C72">
              <w:rPr>
                <w:rFonts w:ascii="Arial" w:hAnsi="Arial"/>
                <w:color w:val="FF0000"/>
                <w:spacing w:val="-2"/>
              </w:rPr>
              <w:t>Monitor and evaluate SDP progress</w:t>
            </w:r>
          </w:p>
          <w:p w:rsidR="00C36BA0" w:rsidRPr="00BF0C72" w:rsidRDefault="00C36BA0" w:rsidP="00C36BA0">
            <w:pPr>
              <w:numPr>
                <w:ilvl w:val="0"/>
                <w:numId w:val="17"/>
              </w:numPr>
              <w:tabs>
                <w:tab w:val="left" w:pos="355"/>
              </w:tabs>
              <w:spacing w:before="16" w:line="230" w:lineRule="exact"/>
              <w:rPr>
                <w:rFonts w:ascii="Arial" w:hAnsi="Arial"/>
                <w:color w:val="FF0000"/>
                <w:spacing w:val="-2"/>
              </w:rPr>
            </w:pPr>
            <w:r w:rsidRPr="00BF0C72">
              <w:rPr>
                <w:rFonts w:ascii="Arial" w:hAnsi="Arial"/>
                <w:color w:val="FF0000"/>
                <w:spacing w:val="-2"/>
              </w:rPr>
              <w:t>Update by Subject Leader</w:t>
            </w:r>
          </w:p>
          <w:p w:rsidR="00C36BA0" w:rsidRPr="00BF0C72" w:rsidRDefault="00C36BA0" w:rsidP="00C36BA0">
            <w:pPr>
              <w:numPr>
                <w:ilvl w:val="0"/>
                <w:numId w:val="17"/>
              </w:numPr>
              <w:tabs>
                <w:tab w:val="left" w:pos="355"/>
              </w:tabs>
              <w:spacing w:before="15" w:line="230" w:lineRule="exact"/>
              <w:rPr>
                <w:rFonts w:ascii="Arial" w:hAnsi="Arial"/>
                <w:color w:val="FF0000"/>
                <w:spacing w:val="-2"/>
              </w:rPr>
            </w:pPr>
            <w:r w:rsidRPr="00BF0C72">
              <w:rPr>
                <w:rFonts w:ascii="Arial" w:hAnsi="Arial"/>
                <w:color w:val="FF0000"/>
                <w:spacing w:val="-2"/>
              </w:rPr>
              <w:t>Update on SEN Issues</w:t>
            </w:r>
          </w:p>
          <w:p w:rsidR="00C36BA0" w:rsidRPr="00BF0C72" w:rsidRDefault="00C36BA0" w:rsidP="00C36BA0">
            <w:pPr>
              <w:numPr>
                <w:ilvl w:val="0"/>
                <w:numId w:val="17"/>
              </w:numPr>
              <w:tabs>
                <w:tab w:val="left" w:pos="355"/>
              </w:tabs>
              <w:spacing w:before="15" w:line="230" w:lineRule="exact"/>
              <w:rPr>
                <w:rFonts w:ascii="Arial" w:hAnsi="Arial"/>
                <w:color w:val="FF0000"/>
                <w:spacing w:val="-2"/>
              </w:rPr>
            </w:pPr>
            <w:r w:rsidRPr="00BF0C72">
              <w:rPr>
                <w:rFonts w:ascii="Arial" w:hAnsi="Arial"/>
                <w:color w:val="FF0000"/>
                <w:spacing w:val="-2"/>
              </w:rPr>
              <w:t>Review Exclusion/Attendance Data</w:t>
            </w:r>
          </w:p>
          <w:p w:rsidR="00C36BA0" w:rsidRPr="00BF0C72" w:rsidRDefault="00C36BA0" w:rsidP="005B5518">
            <w:pPr>
              <w:numPr>
                <w:ilvl w:val="2"/>
                <w:numId w:val="17"/>
              </w:numPr>
              <w:tabs>
                <w:tab w:val="clear" w:pos="2160"/>
                <w:tab w:val="left" w:pos="360"/>
              </w:tabs>
              <w:spacing w:line="252" w:lineRule="exact"/>
              <w:ind w:left="709" w:right="24" w:hanging="425"/>
              <w:rPr>
                <w:rFonts w:ascii="Arial" w:hAnsi="Arial"/>
                <w:color w:val="000000"/>
                <w:spacing w:val="-3"/>
              </w:rPr>
            </w:pPr>
            <w:r w:rsidRPr="00BF0C72">
              <w:rPr>
                <w:rFonts w:ascii="Arial" w:hAnsi="Arial"/>
                <w:color w:val="FF0000"/>
                <w:spacing w:val="-2"/>
              </w:rPr>
              <w:t xml:space="preserve">Review policies on School </w:t>
            </w:r>
            <w:proofErr w:type="spellStart"/>
            <w:r w:rsidRPr="00BF0C72">
              <w:rPr>
                <w:rFonts w:ascii="Arial" w:hAnsi="Arial"/>
                <w:color w:val="FF0000"/>
                <w:spacing w:val="-2"/>
              </w:rPr>
              <w:t>Behaviour</w:t>
            </w:r>
            <w:proofErr w:type="spellEnd"/>
            <w:r w:rsidRPr="00BF0C72">
              <w:rPr>
                <w:rFonts w:ascii="Arial" w:hAnsi="Arial"/>
                <w:color w:val="FF0000"/>
                <w:spacing w:val="-2"/>
              </w:rPr>
              <w:t>, Home School Agreement, and SEN</w:t>
            </w:r>
            <w:r w:rsidRPr="00BF0C72">
              <w:rPr>
                <w:rFonts w:ascii="Arial" w:hAnsi="Arial"/>
                <w:color w:val="000000"/>
                <w:spacing w:val="-3"/>
              </w:rPr>
              <w:t xml:space="preserve"> </w:t>
            </w:r>
          </w:p>
          <w:p w:rsidR="00C36BA0" w:rsidRPr="00BF0C72" w:rsidRDefault="00C36BA0" w:rsidP="005B5518">
            <w:pPr>
              <w:numPr>
                <w:ilvl w:val="2"/>
                <w:numId w:val="17"/>
              </w:numPr>
              <w:tabs>
                <w:tab w:val="clear" w:pos="2160"/>
                <w:tab w:val="left" w:pos="360"/>
              </w:tabs>
              <w:spacing w:line="252" w:lineRule="exact"/>
              <w:ind w:left="709" w:right="24" w:hanging="425"/>
              <w:rPr>
                <w:rFonts w:ascii="Arial" w:hAnsi="Arial"/>
                <w:color w:val="000000"/>
                <w:spacing w:val="-3"/>
              </w:rPr>
            </w:pPr>
            <w:r w:rsidRPr="00BF0C72">
              <w:rPr>
                <w:rFonts w:ascii="Arial" w:hAnsi="Arial"/>
                <w:color w:val="000000"/>
                <w:spacing w:val="-3"/>
              </w:rPr>
              <w:t xml:space="preserve">Review </w:t>
            </w:r>
            <w:proofErr w:type="spellStart"/>
            <w:r w:rsidRPr="00BF0C72">
              <w:rPr>
                <w:rFonts w:ascii="Arial" w:hAnsi="Arial"/>
                <w:color w:val="000000"/>
                <w:spacing w:val="-3"/>
              </w:rPr>
              <w:t>RaiseOnline</w:t>
            </w:r>
            <w:proofErr w:type="spellEnd"/>
            <w:r w:rsidRPr="00BF0C72">
              <w:rPr>
                <w:rFonts w:ascii="Arial" w:hAnsi="Arial"/>
                <w:color w:val="000000"/>
                <w:spacing w:val="-3"/>
              </w:rPr>
              <w:t xml:space="preserve"> and Fischer Family Trust value added </w:t>
            </w:r>
            <w:proofErr w:type="gramStart"/>
            <w:r w:rsidRPr="00BF0C72">
              <w:rPr>
                <w:rFonts w:ascii="Arial" w:hAnsi="Arial"/>
                <w:color w:val="000000"/>
                <w:spacing w:val="-3"/>
              </w:rPr>
              <w:t>Data</w:t>
            </w:r>
            <w:r w:rsidRPr="00BF0C72">
              <w:rPr>
                <w:rFonts w:ascii="Arial" w:hAnsi="Arial" w:cs="Arial"/>
              </w:rPr>
              <w:t>(</w:t>
            </w:r>
            <w:proofErr w:type="gramEnd"/>
            <w:r w:rsidRPr="00BF0C72">
              <w:rPr>
                <w:rFonts w:ascii="Arial" w:hAnsi="Arial" w:cs="Arial"/>
              </w:rPr>
              <w:t xml:space="preserve">if not available during the previous term) </w:t>
            </w:r>
          </w:p>
          <w:p w:rsidR="00C36BA0" w:rsidRPr="00BF0C72" w:rsidRDefault="00C36BA0" w:rsidP="005B5518">
            <w:pPr>
              <w:numPr>
                <w:ilvl w:val="2"/>
                <w:numId w:val="17"/>
              </w:numPr>
              <w:tabs>
                <w:tab w:val="clear" w:pos="2160"/>
                <w:tab w:val="left" w:pos="360"/>
              </w:tabs>
              <w:spacing w:line="252" w:lineRule="exact"/>
              <w:ind w:left="709" w:right="24" w:hanging="425"/>
              <w:rPr>
                <w:rFonts w:ascii="Arial" w:hAnsi="Arial"/>
                <w:color w:val="000000"/>
                <w:spacing w:val="-3"/>
              </w:rPr>
            </w:pPr>
            <w:r w:rsidRPr="00BF0C72">
              <w:rPr>
                <w:rFonts w:ascii="Arial" w:hAnsi="Arial" w:cs="Arial"/>
              </w:rPr>
              <w:t>Review outcomes for all vulnerable groups</w:t>
            </w:r>
          </w:p>
          <w:p w:rsidR="00C36BA0" w:rsidRPr="00BF0C72" w:rsidRDefault="00C36BA0" w:rsidP="00C36BA0">
            <w:pPr>
              <w:tabs>
                <w:tab w:val="left" w:pos="360"/>
              </w:tabs>
              <w:spacing w:line="252" w:lineRule="exact"/>
              <w:ind w:left="709" w:right="24"/>
              <w:rPr>
                <w:rFonts w:ascii="Arial" w:hAnsi="Arial"/>
                <w:color w:val="000000"/>
                <w:spacing w:val="-3"/>
              </w:rPr>
            </w:pPr>
          </w:p>
          <w:p w:rsidR="00C36BA0" w:rsidRPr="00BF0C72" w:rsidRDefault="00C36BA0" w:rsidP="00C36BA0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Pay and Personnel Committee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Discuss staff structure &amp; management plan for the following year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Review staff development plan for current year and evaluate impact 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Receive staff development plan for new year</w:t>
            </w:r>
          </w:p>
          <w:p w:rsidR="00C36BA0" w:rsidRPr="00BF0C72" w:rsidRDefault="00C36BA0" w:rsidP="00C36BA0">
            <w:pPr>
              <w:rPr>
                <w:rFonts w:ascii="Arial" w:hAnsi="Arial" w:cs="Arial"/>
                <w:b/>
                <w:sz w:val="22"/>
              </w:rPr>
            </w:pPr>
          </w:p>
          <w:p w:rsidR="00C36BA0" w:rsidRPr="00BF0C72" w:rsidRDefault="00C36BA0" w:rsidP="00C36BA0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Pay and Personnel Committee</w:t>
            </w:r>
          </w:p>
          <w:p w:rsidR="00C36BA0" w:rsidRPr="00BF0C72" w:rsidRDefault="00C36BA0" w:rsidP="00C36BA0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performance related pay progression for support staff</w:t>
            </w:r>
          </w:p>
        </w:tc>
      </w:tr>
    </w:tbl>
    <w:p w:rsidR="00FC32A9" w:rsidRDefault="00C36BA0" w:rsidP="0068606F">
      <w:pPr>
        <w:rPr>
          <w:rFonts w:ascii="Arial" w:hAnsi="Arial" w:cs="Arial"/>
          <w:color w:val="AE3393"/>
          <w:szCs w:val="32"/>
        </w:rPr>
      </w:pPr>
      <w:r>
        <w:rPr>
          <w:rStyle w:val="Heading2Char"/>
          <w:b/>
          <w:caps/>
          <w:u w:val="single"/>
        </w:rPr>
        <w:t xml:space="preserve"> </w:t>
      </w:r>
    </w:p>
    <w:p w:rsidR="00FC32A9" w:rsidRDefault="00FC32A9" w:rsidP="0068606F">
      <w:pPr>
        <w:rPr>
          <w:rFonts w:ascii="Arial" w:hAnsi="Arial" w:cs="Arial"/>
          <w:color w:val="AE3393"/>
          <w:szCs w:val="32"/>
        </w:rPr>
      </w:pPr>
    </w:p>
    <w:p w:rsidR="00FC32A9" w:rsidRDefault="00FC32A9" w:rsidP="0068606F">
      <w:pPr>
        <w:rPr>
          <w:rFonts w:ascii="Arial" w:hAnsi="Arial" w:cs="Arial"/>
          <w:color w:val="AE3393"/>
          <w:szCs w:val="32"/>
        </w:rPr>
      </w:pPr>
    </w:p>
    <w:p w:rsidR="00FC32A9" w:rsidRDefault="00FC32A9" w:rsidP="0068606F">
      <w:pPr>
        <w:rPr>
          <w:rFonts w:ascii="Arial" w:hAnsi="Arial" w:cs="Arial"/>
          <w:color w:val="AE3393"/>
          <w:szCs w:val="32"/>
        </w:rPr>
      </w:pPr>
    </w:p>
    <w:p w:rsidR="00FC32A9" w:rsidRDefault="00FC32A9" w:rsidP="0068606F">
      <w:pPr>
        <w:rPr>
          <w:rFonts w:ascii="Arial" w:hAnsi="Arial" w:cs="Arial"/>
          <w:color w:val="AE3393"/>
          <w:szCs w:val="32"/>
        </w:rPr>
      </w:pPr>
    </w:p>
    <w:p w:rsidR="00EE5C5A" w:rsidRDefault="00EE5C5A" w:rsidP="0068606F">
      <w:pPr>
        <w:rPr>
          <w:rFonts w:ascii="Arial" w:hAnsi="Arial" w:cs="Arial"/>
          <w:b/>
          <w:color w:val="AE3393"/>
          <w:szCs w:val="32"/>
        </w:rPr>
      </w:pPr>
    </w:p>
    <w:p w:rsidR="00EE5C5A" w:rsidRDefault="00EE5C5A" w:rsidP="0068606F">
      <w:pPr>
        <w:rPr>
          <w:rFonts w:ascii="Arial" w:hAnsi="Arial" w:cs="Arial"/>
          <w:b/>
          <w:color w:val="AE3393"/>
          <w:szCs w:val="32"/>
        </w:rPr>
      </w:pPr>
    </w:p>
    <w:p w:rsidR="0068606F" w:rsidRPr="00BF0C72" w:rsidRDefault="0068606F" w:rsidP="0068606F">
      <w:pPr>
        <w:rPr>
          <w:rFonts w:ascii="Arial" w:hAnsi="Arial" w:cs="Arial"/>
          <w:b/>
          <w:color w:val="AE3393"/>
          <w:szCs w:val="32"/>
        </w:rPr>
      </w:pPr>
    </w:p>
    <w:tbl>
      <w:tblPr>
        <w:tblStyle w:val="TableGrid"/>
        <w:tblpPr w:leftFromText="180" w:rightFromText="180" w:vertAnchor="text" w:horzAnchor="page" w:tblpX="1129" w:tblpY="162"/>
        <w:tblW w:w="10031" w:type="dxa"/>
        <w:tblLook w:val="04A0"/>
      </w:tblPr>
      <w:tblGrid>
        <w:gridCol w:w="5353"/>
        <w:gridCol w:w="4678"/>
      </w:tblGrid>
      <w:tr w:rsidR="0068606F" w:rsidRPr="00BF0C72">
        <w:tc>
          <w:tcPr>
            <w:tcW w:w="10031" w:type="dxa"/>
            <w:gridSpan w:val="2"/>
            <w:shd w:val="clear" w:color="auto" w:fill="3A5D80"/>
          </w:tcPr>
          <w:p w:rsidR="0068606F" w:rsidRPr="00BF0C72" w:rsidRDefault="0068606F" w:rsidP="0068606F">
            <w:pPr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Summer</w:t>
            </w:r>
          </w:p>
        </w:tc>
      </w:tr>
      <w:tr w:rsidR="0068606F" w:rsidRPr="00BF0C72">
        <w:tc>
          <w:tcPr>
            <w:tcW w:w="5353" w:type="dxa"/>
          </w:tcPr>
          <w:p w:rsidR="0068606F" w:rsidRPr="00BF0C72" w:rsidRDefault="0068606F" w:rsidP="0068606F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sz w:val="22"/>
                <w:szCs w:val="28"/>
              </w:rPr>
              <w:t xml:space="preserve">Full Governing Body 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Approve budget plan by 31 May (and return to LA) 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Approve 3 year strategic plan by 31 May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Plan and approve capital spend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Review attendance data (pupils, staff and governor) 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Monitor and evaluate </w:t>
            </w:r>
            <w:proofErr w:type="spellStart"/>
            <w:r w:rsidRPr="00BF0C72">
              <w:rPr>
                <w:rFonts w:ascii="Arial" w:hAnsi="Arial" w:cs="Arial"/>
              </w:rPr>
              <w:t>behaviour</w:t>
            </w:r>
            <w:proofErr w:type="spellEnd"/>
            <w:r w:rsidRPr="00BF0C72">
              <w:rPr>
                <w:rFonts w:ascii="Arial" w:hAnsi="Arial" w:cs="Arial"/>
              </w:rPr>
              <w:t xml:space="preserve"> 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racist incidents data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home-school agreement (if applicable)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governor training and receive report from DTG on value for money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governor training &amp; development plan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arrangements for induction of new governors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Ensure training is booked for new members of HT </w:t>
            </w:r>
            <w:proofErr w:type="spellStart"/>
            <w:r w:rsidRPr="00BF0C72">
              <w:rPr>
                <w:rFonts w:ascii="Arial" w:hAnsi="Arial" w:cs="Arial"/>
              </w:rPr>
              <w:t>Headteacher’s</w:t>
            </w:r>
            <w:proofErr w:type="spellEnd"/>
            <w:r w:rsidRPr="00BF0C72">
              <w:rPr>
                <w:rFonts w:ascii="Arial" w:hAnsi="Arial" w:cs="Arial"/>
              </w:rPr>
              <w:t xml:space="preserve"> Pay Review Group panel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transition arrangements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Agree election arrangements for GB officers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Discuss officers for the following academic year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Consult on schedule for GB meetings next year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child protection / safeguarding arrangements (audit to be completed by 31 Oct)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Receive report from designated teacher for Children in Care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 xml:space="preserve">Consider pupil premium, PE sport premium, Year 7 catch up premium spending and SEN funding and the impact of this additional funding 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Note and agree Professional Day Closure dates for the new academic year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progress against GB development plan</w:t>
            </w:r>
          </w:p>
          <w:p w:rsidR="0068606F" w:rsidRPr="00BF0C72" w:rsidRDefault="0068606F" w:rsidP="006860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8606F" w:rsidRPr="00BF0C72" w:rsidRDefault="0068606F" w:rsidP="0068606F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BF0C72">
              <w:rPr>
                <w:rFonts w:ascii="Arial" w:hAnsi="Arial" w:cs="Arial"/>
                <w:b/>
                <w:sz w:val="22"/>
                <w:szCs w:val="28"/>
              </w:rPr>
              <w:t>Committees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terms of reference and propose amendments to the GB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Provide the GB with proposals for school improvement priorities for the new academic year</w:t>
            </w:r>
          </w:p>
          <w:p w:rsidR="0068606F" w:rsidRPr="00BF0C72" w:rsidRDefault="0068606F" w:rsidP="0068606F">
            <w:pPr>
              <w:rPr>
                <w:rFonts w:ascii="Arial" w:hAnsi="Arial" w:cs="Arial"/>
                <w:sz w:val="22"/>
              </w:rPr>
            </w:pPr>
          </w:p>
          <w:p w:rsidR="0068606F" w:rsidRPr="00BF0C72" w:rsidRDefault="0068606F" w:rsidP="0068606F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BF0C72">
              <w:rPr>
                <w:rFonts w:ascii="Arial" w:hAnsi="Arial" w:cs="Arial"/>
                <w:b/>
                <w:sz w:val="22"/>
              </w:rPr>
              <w:t>Headteacher’s</w:t>
            </w:r>
            <w:proofErr w:type="spellEnd"/>
            <w:r w:rsidRPr="00BF0C72">
              <w:rPr>
                <w:rFonts w:ascii="Arial" w:hAnsi="Arial" w:cs="Arial"/>
                <w:b/>
                <w:sz w:val="22"/>
              </w:rPr>
              <w:t xml:space="preserve"> Pay Review Group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progress against HT objectives</w:t>
            </w:r>
          </w:p>
          <w:p w:rsidR="0068606F" w:rsidRPr="00BF0C72" w:rsidRDefault="0068606F" w:rsidP="0068606F">
            <w:pPr>
              <w:rPr>
                <w:rFonts w:ascii="Arial" w:hAnsi="Arial" w:cs="Arial"/>
                <w:sz w:val="22"/>
              </w:rPr>
            </w:pPr>
          </w:p>
          <w:p w:rsidR="0068606F" w:rsidRPr="00BF0C72" w:rsidRDefault="0068606F" w:rsidP="0068606F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Resources Committee</w:t>
            </w:r>
            <w:r>
              <w:rPr>
                <w:rFonts w:ascii="Arial" w:hAnsi="Arial" w:cs="Arial"/>
                <w:b/>
                <w:sz w:val="22"/>
              </w:rPr>
              <w:t xml:space="preserve"> (including Buildings)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/ monitor spending against current budget plan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Consider budgetary implications of staffing structure for new academic year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Evaluate value for money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out turn from previous financial year and ensure any significant variances are understood</w:t>
            </w:r>
          </w:p>
          <w:p w:rsidR="0068606F" w:rsidRPr="00BF0C72" w:rsidRDefault="0068606F" w:rsidP="0068606F">
            <w:pPr>
              <w:rPr>
                <w:rFonts w:ascii="Arial" w:hAnsi="Arial" w:cs="Arial"/>
                <w:sz w:val="22"/>
              </w:rPr>
            </w:pPr>
          </w:p>
          <w:p w:rsidR="0068606F" w:rsidRPr="00BF0C72" w:rsidRDefault="0068606F" w:rsidP="0068606F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Standards and Curriculum Committee</w:t>
            </w:r>
          </w:p>
          <w:p w:rsidR="0068606F" w:rsidRPr="00425328" w:rsidRDefault="0068606F" w:rsidP="0068606F">
            <w:pPr>
              <w:numPr>
                <w:ilvl w:val="0"/>
                <w:numId w:val="16"/>
              </w:numPr>
              <w:tabs>
                <w:tab w:val="left" w:pos="355"/>
              </w:tabs>
              <w:spacing w:before="16" w:line="230" w:lineRule="exact"/>
              <w:rPr>
                <w:rFonts w:ascii="Arial" w:hAnsi="Arial"/>
                <w:spacing w:val="-2"/>
              </w:rPr>
            </w:pPr>
            <w:r w:rsidRPr="00425328">
              <w:rPr>
                <w:rFonts w:ascii="Arial" w:hAnsi="Arial"/>
                <w:spacing w:val="-2"/>
              </w:rPr>
              <w:t xml:space="preserve">Review Data </w:t>
            </w:r>
            <w:proofErr w:type="gramStart"/>
            <w:r w:rsidRPr="00425328">
              <w:rPr>
                <w:rFonts w:ascii="Arial" w:hAnsi="Arial"/>
                <w:spacing w:val="-2"/>
              </w:rPr>
              <w:t>Drops  and</w:t>
            </w:r>
            <w:proofErr w:type="gramEnd"/>
            <w:r w:rsidRPr="00425328">
              <w:rPr>
                <w:rFonts w:ascii="Arial" w:hAnsi="Arial"/>
                <w:spacing w:val="-2"/>
              </w:rPr>
              <w:t xml:space="preserve"> school targets</w:t>
            </w:r>
          </w:p>
          <w:p w:rsidR="0068606F" w:rsidRPr="00425328" w:rsidRDefault="0068606F" w:rsidP="0068606F">
            <w:pPr>
              <w:numPr>
                <w:ilvl w:val="0"/>
                <w:numId w:val="16"/>
              </w:numPr>
              <w:tabs>
                <w:tab w:val="left" w:pos="355"/>
              </w:tabs>
              <w:spacing w:before="16" w:line="230" w:lineRule="exact"/>
              <w:rPr>
                <w:rFonts w:ascii="Arial" w:hAnsi="Arial"/>
                <w:spacing w:val="-2"/>
              </w:rPr>
            </w:pPr>
            <w:r w:rsidRPr="00425328">
              <w:rPr>
                <w:rFonts w:ascii="Arial" w:hAnsi="Arial"/>
                <w:spacing w:val="-2"/>
              </w:rPr>
              <w:t>Monitor and evaluate SDP progress</w:t>
            </w:r>
          </w:p>
          <w:p w:rsidR="0068606F" w:rsidRPr="00425328" w:rsidRDefault="0068606F" w:rsidP="0068606F">
            <w:pPr>
              <w:numPr>
                <w:ilvl w:val="0"/>
                <w:numId w:val="16"/>
              </w:numPr>
              <w:tabs>
                <w:tab w:val="left" w:pos="355"/>
              </w:tabs>
              <w:spacing w:before="16" w:line="230" w:lineRule="exac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25328">
              <w:rPr>
                <w:rFonts w:ascii="Arial" w:hAnsi="Arial"/>
                <w:spacing w:val="-2"/>
              </w:rPr>
              <w:t>Update by Subject Leader</w:t>
            </w:r>
          </w:p>
          <w:p w:rsidR="0068606F" w:rsidRPr="00425328" w:rsidRDefault="0068606F" w:rsidP="0068606F">
            <w:pPr>
              <w:numPr>
                <w:ilvl w:val="0"/>
                <w:numId w:val="16"/>
              </w:numPr>
              <w:tabs>
                <w:tab w:val="left" w:pos="355"/>
              </w:tabs>
              <w:spacing w:before="16" w:line="230" w:lineRule="exac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25328">
              <w:rPr>
                <w:rFonts w:ascii="Arial" w:hAnsi="Arial"/>
                <w:spacing w:val="-2"/>
              </w:rPr>
              <w:t>Update on SEN Issues</w:t>
            </w:r>
          </w:p>
          <w:p w:rsidR="0068606F" w:rsidRPr="00425328" w:rsidRDefault="0068606F" w:rsidP="0068606F">
            <w:pPr>
              <w:numPr>
                <w:ilvl w:val="0"/>
                <w:numId w:val="16"/>
              </w:numPr>
              <w:tabs>
                <w:tab w:val="left" w:pos="355"/>
              </w:tabs>
              <w:spacing w:before="16" w:line="230" w:lineRule="exac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25328">
              <w:rPr>
                <w:rFonts w:ascii="Arial" w:hAnsi="Arial"/>
                <w:spacing w:val="-2"/>
              </w:rPr>
              <w:t>Plan Meetings for following year</w:t>
            </w:r>
          </w:p>
          <w:p w:rsidR="0068606F" w:rsidRPr="00BF0C72" w:rsidRDefault="0068606F" w:rsidP="0068606F">
            <w:pPr>
              <w:rPr>
                <w:rFonts w:ascii="Arial" w:hAnsi="Arial" w:cs="Arial"/>
                <w:sz w:val="22"/>
              </w:rPr>
            </w:pPr>
          </w:p>
          <w:p w:rsidR="0068606F" w:rsidRPr="00BF0C72" w:rsidRDefault="0068606F" w:rsidP="0068606F">
            <w:pPr>
              <w:rPr>
                <w:rFonts w:ascii="Arial" w:hAnsi="Arial" w:cs="Arial"/>
                <w:b/>
                <w:sz w:val="22"/>
              </w:rPr>
            </w:pPr>
            <w:r w:rsidRPr="00BF0C72">
              <w:rPr>
                <w:rFonts w:ascii="Arial" w:hAnsi="Arial" w:cs="Arial"/>
                <w:b/>
                <w:sz w:val="22"/>
              </w:rPr>
              <w:t>Pay and Personnel Committee</w:t>
            </w:r>
          </w:p>
          <w:p w:rsidR="0068606F" w:rsidRPr="00BF0C72" w:rsidRDefault="0068606F" w:rsidP="0068606F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BF0C72">
              <w:rPr>
                <w:rFonts w:ascii="Arial" w:hAnsi="Arial" w:cs="Arial"/>
              </w:rPr>
              <w:t>Review and approve staffing structure for new academic year</w:t>
            </w:r>
          </w:p>
        </w:tc>
      </w:tr>
    </w:tbl>
    <w:p w:rsidR="0068606F" w:rsidRPr="00BF0C72" w:rsidRDefault="0068606F" w:rsidP="0068606F">
      <w:pPr>
        <w:rPr>
          <w:rFonts w:ascii="Arial" w:hAnsi="Arial"/>
        </w:rPr>
      </w:pPr>
    </w:p>
    <w:p w:rsidR="0068606F" w:rsidRPr="00BF0C72" w:rsidRDefault="0068606F" w:rsidP="0068606F">
      <w:pPr>
        <w:adjustRightInd w:val="0"/>
        <w:spacing w:line="230" w:lineRule="exact"/>
        <w:rPr>
          <w:rFonts w:ascii="Arial" w:hAnsi="Arial" w:cs="Times New Roman Bold Italic"/>
          <w:color w:val="000000"/>
          <w:spacing w:val="-2"/>
        </w:rPr>
      </w:pPr>
    </w:p>
    <w:p w:rsidR="0068606F" w:rsidRPr="00BF0C72" w:rsidRDefault="0068606F" w:rsidP="0068606F">
      <w:pPr>
        <w:ind w:right="438"/>
        <w:rPr>
          <w:rFonts w:ascii="Arial" w:hAnsi="Arial"/>
        </w:rPr>
      </w:pPr>
    </w:p>
    <w:p w:rsidR="008435BD" w:rsidRDefault="008435B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sectPr w:rsidR="008435BD" w:rsidSect="00965DA1">
      <w:footerReference w:type="default" r:id="rId8"/>
      <w:pgSz w:w="11904" w:h="16834"/>
      <w:pgMar w:top="780" w:right="800" w:bottom="1420" w:left="780" w:header="553" w:footer="1239" w:gutter="0"/>
      <w:printerSettings r:id="rId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9F" w:rsidRDefault="0035629F">
      <w:r>
        <w:separator/>
      </w:r>
    </w:p>
  </w:endnote>
  <w:endnote w:type="continuationSeparator" w:id="0">
    <w:p w:rsidR="0035629F" w:rsidRDefault="0035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Shell Dlg"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F" w:rsidRDefault="007A70D9" w:rsidP="009476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62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57E">
      <w:rPr>
        <w:rStyle w:val="PageNumber"/>
        <w:noProof/>
      </w:rPr>
      <w:t>1</w:t>
    </w:r>
    <w:r>
      <w:rPr>
        <w:rStyle w:val="PageNumber"/>
      </w:rPr>
      <w:fldChar w:fldCharType="end"/>
    </w:r>
  </w:p>
  <w:p w:rsidR="0035629F" w:rsidRDefault="0035629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9F" w:rsidRDefault="0035629F">
      <w:r>
        <w:separator/>
      </w:r>
    </w:p>
  </w:footnote>
  <w:footnote w:type="continuationSeparator" w:id="0">
    <w:p w:rsidR="0035629F" w:rsidRDefault="0035629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979AF"/>
    <w:multiLevelType w:val="hybridMultilevel"/>
    <w:tmpl w:val="2432523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17D0E"/>
    <w:multiLevelType w:val="hybridMultilevel"/>
    <w:tmpl w:val="A600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F64FF"/>
    <w:multiLevelType w:val="hybridMultilevel"/>
    <w:tmpl w:val="056ED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60DA0"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27E45"/>
    <w:multiLevelType w:val="singleLevel"/>
    <w:tmpl w:val="AE2EA47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4">
    <w:nsid w:val="0AFE5D42"/>
    <w:multiLevelType w:val="multilevel"/>
    <w:tmpl w:val="227C30AA"/>
    <w:styleLink w:val="ListBullets"/>
    <w:lvl w:ilvl="0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>
    <w:nsid w:val="0D14636A"/>
    <w:multiLevelType w:val="multilevel"/>
    <w:tmpl w:val="586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A2FE8"/>
    <w:multiLevelType w:val="hybridMultilevel"/>
    <w:tmpl w:val="06D6B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1A1147"/>
    <w:multiLevelType w:val="hybridMultilevel"/>
    <w:tmpl w:val="05B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72272"/>
    <w:multiLevelType w:val="hybridMultilevel"/>
    <w:tmpl w:val="66FC6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FF6F7F"/>
    <w:multiLevelType w:val="hybridMultilevel"/>
    <w:tmpl w:val="39E6B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B35DE8"/>
    <w:multiLevelType w:val="hybridMultilevel"/>
    <w:tmpl w:val="BB0EA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941FB4"/>
    <w:multiLevelType w:val="hybridMultilevel"/>
    <w:tmpl w:val="C4FA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474B09"/>
    <w:multiLevelType w:val="hybridMultilevel"/>
    <w:tmpl w:val="D2547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1F254D"/>
    <w:multiLevelType w:val="hybridMultilevel"/>
    <w:tmpl w:val="7C28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527E1"/>
    <w:multiLevelType w:val="hybridMultilevel"/>
    <w:tmpl w:val="2A681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716CF9"/>
    <w:multiLevelType w:val="hybridMultilevel"/>
    <w:tmpl w:val="B050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904ECF"/>
    <w:multiLevelType w:val="hybridMultilevel"/>
    <w:tmpl w:val="54A24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5A0A9A"/>
    <w:multiLevelType w:val="hybridMultilevel"/>
    <w:tmpl w:val="A8F2E562"/>
    <w:lvl w:ilvl="0" w:tplc="6FCC6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82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C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AB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04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6B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40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D86D10"/>
    <w:multiLevelType w:val="multilevel"/>
    <w:tmpl w:val="7ACE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C3A1B2A"/>
    <w:multiLevelType w:val="multilevel"/>
    <w:tmpl w:val="930E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492352"/>
    <w:multiLevelType w:val="multilevel"/>
    <w:tmpl w:val="6444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573D5E"/>
    <w:multiLevelType w:val="multilevel"/>
    <w:tmpl w:val="16B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845A5B"/>
    <w:multiLevelType w:val="multilevel"/>
    <w:tmpl w:val="48BA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1914F4"/>
    <w:multiLevelType w:val="hybridMultilevel"/>
    <w:tmpl w:val="068442F8"/>
    <w:lvl w:ilvl="0" w:tplc="25466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AF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229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C0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62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309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8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26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98F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021219"/>
    <w:multiLevelType w:val="hybridMultilevel"/>
    <w:tmpl w:val="E4B8F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E53D0E"/>
    <w:multiLevelType w:val="multilevel"/>
    <w:tmpl w:val="E4C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505056"/>
    <w:multiLevelType w:val="singleLevel"/>
    <w:tmpl w:val="AE2EA47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27">
    <w:nsid w:val="2D5A239E"/>
    <w:multiLevelType w:val="hybridMultilevel"/>
    <w:tmpl w:val="D7906BFE"/>
    <w:lvl w:ilvl="0" w:tplc="6BA071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2673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D6CE20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708C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A035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3FF4D5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D277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A4A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5290F3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E291F4D"/>
    <w:multiLevelType w:val="hybridMultilevel"/>
    <w:tmpl w:val="0A06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85365F"/>
    <w:multiLevelType w:val="hybridMultilevel"/>
    <w:tmpl w:val="179C2E18"/>
    <w:lvl w:ilvl="0" w:tplc="0809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0">
    <w:nsid w:val="30403699"/>
    <w:multiLevelType w:val="hybridMultilevel"/>
    <w:tmpl w:val="AF32B1C2"/>
    <w:lvl w:ilvl="0" w:tplc="53C41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5207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DA9AC2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E0A5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A0D6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AE86E4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401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644D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C3BCA8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32">
    <w:nsid w:val="35E01C92"/>
    <w:multiLevelType w:val="multilevel"/>
    <w:tmpl w:val="8ADA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8702BB"/>
    <w:multiLevelType w:val="hybridMultilevel"/>
    <w:tmpl w:val="CEC62B44"/>
    <w:lvl w:ilvl="0" w:tplc="AE2683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54B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E42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E4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E5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64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E4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0E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841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D67FED"/>
    <w:multiLevelType w:val="hybridMultilevel"/>
    <w:tmpl w:val="0A70A5AE"/>
    <w:lvl w:ilvl="0" w:tplc="15A6D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AE1101C"/>
    <w:multiLevelType w:val="hybridMultilevel"/>
    <w:tmpl w:val="7A0EE5C0"/>
    <w:lvl w:ilvl="0" w:tplc="08090001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CF5EB3"/>
    <w:multiLevelType w:val="hybridMultilevel"/>
    <w:tmpl w:val="7E7A792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47F777E"/>
    <w:multiLevelType w:val="multilevel"/>
    <w:tmpl w:val="C7C2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6238FF"/>
    <w:multiLevelType w:val="hybridMultilevel"/>
    <w:tmpl w:val="8246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DDA76F7"/>
    <w:multiLevelType w:val="multilevel"/>
    <w:tmpl w:val="636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EE03DA4"/>
    <w:multiLevelType w:val="hybridMultilevel"/>
    <w:tmpl w:val="09766AD8"/>
    <w:lvl w:ilvl="0" w:tplc="0FBC1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4AC8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B79451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80C6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36B5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8F96E4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8454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D82E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345277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2B233F8"/>
    <w:multiLevelType w:val="hybridMultilevel"/>
    <w:tmpl w:val="E5FC9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6D60522"/>
    <w:multiLevelType w:val="hybridMultilevel"/>
    <w:tmpl w:val="141C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4A77C2"/>
    <w:multiLevelType w:val="hybridMultilevel"/>
    <w:tmpl w:val="626E8F0E"/>
    <w:lvl w:ilvl="0" w:tplc="C6AE8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C27B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C6346A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CE76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8898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C6D0A6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D45F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8203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3FDEB7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D1652BA"/>
    <w:multiLevelType w:val="hybridMultilevel"/>
    <w:tmpl w:val="D14254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DBF3020"/>
    <w:multiLevelType w:val="multilevel"/>
    <w:tmpl w:val="0822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DD74437"/>
    <w:multiLevelType w:val="hybridMultilevel"/>
    <w:tmpl w:val="8B3015F8"/>
    <w:lvl w:ilvl="0" w:tplc="04090001">
      <w:start w:val="1"/>
      <w:numFmt w:val="upperLetter"/>
      <w:pStyle w:val="Appendix1"/>
      <w:lvlText w:val="Appendix 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ED00FC1"/>
    <w:multiLevelType w:val="hybridMultilevel"/>
    <w:tmpl w:val="49E2C9DC"/>
    <w:lvl w:ilvl="0" w:tplc="0B5C4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BE30B6"/>
    <w:multiLevelType w:val="hybridMultilevel"/>
    <w:tmpl w:val="F5568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1500F63"/>
    <w:multiLevelType w:val="multilevel"/>
    <w:tmpl w:val="D45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7D158F"/>
    <w:multiLevelType w:val="hybridMultilevel"/>
    <w:tmpl w:val="95A8BB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6A044CF"/>
    <w:multiLevelType w:val="hybridMultilevel"/>
    <w:tmpl w:val="1EFC2D38"/>
    <w:lvl w:ilvl="0" w:tplc="15A6D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9EA0124"/>
    <w:multiLevelType w:val="hybridMultilevel"/>
    <w:tmpl w:val="C1A21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A3370C8"/>
    <w:multiLevelType w:val="hybridMultilevel"/>
    <w:tmpl w:val="EDD49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A57509C"/>
    <w:multiLevelType w:val="hybridMultilevel"/>
    <w:tmpl w:val="7F24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A539B"/>
    <w:multiLevelType w:val="multilevel"/>
    <w:tmpl w:val="41C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D885904"/>
    <w:multiLevelType w:val="hybridMultilevel"/>
    <w:tmpl w:val="32045334"/>
    <w:lvl w:ilvl="0" w:tplc="04090001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FA71AC9"/>
    <w:multiLevelType w:val="hybridMultilevel"/>
    <w:tmpl w:val="740EAF7E"/>
    <w:lvl w:ilvl="0" w:tplc="4670B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C11582"/>
    <w:multiLevelType w:val="hybridMultilevel"/>
    <w:tmpl w:val="999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27540AD"/>
    <w:multiLevelType w:val="multilevel"/>
    <w:tmpl w:val="C87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3571C05"/>
    <w:multiLevelType w:val="multilevel"/>
    <w:tmpl w:val="4C7E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4A83498"/>
    <w:multiLevelType w:val="hybridMultilevel"/>
    <w:tmpl w:val="BFA6F140"/>
    <w:lvl w:ilvl="0" w:tplc="08090001">
      <w:start w:val="1"/>
      <w:numFmt w:val="bullet"/>
      <w:lvlText w:val=""/>
      <w:lvlJc w:val="left"/>
      <w:pPr>
        <w:ind w:left="652" w:hanging="300"/>
      </w:pPr>
      <w:rPr>
        <w:rFonts w:ascii="Wingdings" w:eastAsia="Wingdings" w:hAnsi="Wingdings" w:hint="default"/>
        <w:w w:val="51"/>
        <w:sz w:val="24"/>
        <w:szCs w:val="24"/>
      </w:rPr>
    </w:lvl>
    <w:lvl w:ilvl="1" w:tplc="08090003">
      <w:start w:val="1"/>
      <w:numFmt w:val="bullet"/>
      <w:lvlText w:val=""/>
      <w:lvlJc w:val="left"/>
      <w:pPr>
        <w:ind w:left="933" w:hanging="225"/>
      </w:pPr>
      <w:rPr>
        <w:rFonts w:ascii="Wingdings" w:eastAsia="Wingdings" w:hAnsi="Wingdings" w:hint="default"/>
        <w:w w:val="51"/>
        <w:sz w:val="20"/>
        <w:szCs w:val="20"/>
      </w:rPr>
    </w:lvl>
    <w:lvl w:ilvl="2" w:tplc="08090005">
      <w:start w:val="1"/>
      <w:numFmt w:val="bullet"/>
      <w:lvlText w:val="•"/>
      <w:lvlJc w:val="left"/>
      <w:pPr>
        <w:ind w:left="1976" w:hanging="225"/>
      </w:pPr>
      <w:rPr>
        <w:rFonts w:hint="default"/>
      </w:rPr>
    </w:lvl>
    <w:lvl w:ilvl="3" w:tplc="08090001">
      <w:start w:val="1"/>
      <w:numFmt w:val="bullet"/>
      <w:lvlText w:val="•"/>
      <w:lvlJc w:val="left"/>
      <w:pPr>
        <w:ind w:left="3020" w:hanging="225"/>
      </w:pPr>
      <w:rPr>
        <w:rFonts w:hint="default"/>
      </w:rPr>
    </w:lvl>
    <w:lvl w:ilvl="4" w:tplc="08090003">
      <w:start w:val="1"/>
      <w:numFmt w:val="bullet"/>
      <w:lvlText w:val="•"/>
      <w:lvlJc w:val="left"/>
      <w:pPr>
        <w:ind w:left="4064" w:hanging="225"/>
      </w:pPr>
      <w:rPr>
        <w:rFonts w:hint="default"/>
      </w:rPr>
    </w:lvl>
    <w:lvl w:ilvl="5" w:tplc="08090005">
      <w:start w:val="1"/>
      <w:numFmt w:val="bullet"/>
      <w:lvlText w:val="•"/>
      <w:lvlJc w:val="left"/>
      <w:pPr>
        <w:ind w:left="5107" w:hanging="225"/>
      </w:pPr>
      <w:rPr>
        <w:rFonts w:hint="default"/>
      </w:rPr>
    </w:lvl>
    <w:lvl w:ilvl="6" w:tplc="08090001">
      <w:start w:val="1"/>
      <w:numFmt w:val="bullet"/>
      <w:lvlText w:val="•"/>
      <w:lvlJc w:val="left"/>
      <w:pPr>
        <w:ind w:left="6151" w:hanging="225"/>
      </w:pPr>
      <w:rPr>
        <w:rFonts w:hint="default"/>
      </w:rPr>
    </w:lvl>
    <w:lvl w:ilvl="7" w:tplc="08090003">
      <w:start w:val="1"/>
      <w:numFmt w:val="bullet"/>
      <w:lvlText w:val="•"/>
      <w:lvlJc w:val="left"/>
      <w:pPr>
        <w:ind w:left="7194" w:hanging="225"/>
      </w:pPr>
      <w:rPr>
        <w:rFonts w:hint="default"/>
      </w:rPr>
    </w:lvl>
    <w:lvl w:ilvl="8" w:tplc="08090005">
      <w:start w:val="1"/>
      <w:numFmt w:val="bullet"/>
      <w:lvlText w:val="•"/>
      <w:lvlJc w:val="left"/>
      <w:pPr>
        <w:ind w:left="8238" w:hanging="225"/>
      </w:pPr>
      <w:rPr>
        <w:rFonts w:hint="default"/>
      </w:rPr>
    </w:lvl>
  </w:abstractNum>
  <w:abstractNum w:abstractNumId="62">
    <w:nsid w:val="761F6770"/>
    <w:multiLevelType w:val="hybridMultilevel"/>
    <w:tmpl w:val="F9003E8A"/>
    <w:lvl w:ilvl="0" w:tplc="DD2EE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AC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D4346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64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A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637E5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AB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E1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DC14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C35C5D"/>
    <w:multiLevelType w:val="hybridMultilevel"/>
    <w:tmpl w:val="29E6C6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7235078"/>
    <w:multiLevelType w:val="hybridMultilevel"/>
    <w:tmpl w:val="BD74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423FCB"/>
    <w:multiLevelType w:val="multilevel"/>
    <w:tmpl w:val="3CEC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"/>
  </w:num>
  <w:num w:numId="3">
    <w:abstractNumId w:val="40"/>
  </w:num>
  <w:num w:numId="4">
    <w:abstractNumId w:val="43"/>
  </w:num>
  <w:num w:numId="5">
    <w:abstractNumId w:val="58"/>
  </w:num>
  <w:num w:numId="6">
    <w:abstractNumId w:val="34"/>
  </w:num>
  <w:num w:numId="7">
    <w:abstractNumId w:val="41"/>
  </w:num>
  <w:num w:numId="8">
    <w:abstractNumId w:val="38"/>
  </w:num>
  <w:num w:numId="9">
    <w:abstractNumId w:val="51"/>
  </w:num>
  <w:num w:numId="10">
    <w:abstractNumId w:val="30"/>
  </w:num>
  <w:num w:numId="11">
    <w:abstractNumId w:val="48"/>
  </w:num>
  <w:num w:numId="12">
    <w:abstractNumId w:val="12"/>
  </w:num>
  <w:num w:numId="13">
    <w:abstractNumId w:val="8"/>
  </w:num>
  <w:num w:numId="14">
    <w:abstractNumId w:val="27"/>
  </w:num>
  <w:num w:numId="15">
    <w:abstractNumId w:val="52"/>
  </w:num>
  <w:num w:numId="16">
    <w:abstractNumId w:val="24"/>
  </w:num>
  <w:num w:numId="17">
    <w:abstractNumId w:val="2"/>
  </w:num>
  <w:num w:numId="18">
    <w:abstractNumId w:val="23"/>
  </w:num>
  <w:num w:numId="19">
    <w:abstractNumId w:val="36"/>
  </w:num>
  <w:num w:numId="20">
    <w:abstractNumId w:val="14"/>
  </w:num>
  <w:num w:numId="21">
    <w:abstractNumId w:val="9"/>
  </w:num>
  <w:num w:numId="22">
    <w:abstractNumId w:val="15"/>
  </w:num>
  <w:num w:numId="23">
    <w:abstractNumId w:val="6"/>
  </w:num>
  <w:num w:numId="24">
    <w:abstractNumId w:val="16"/>
  </w:num>
  <w:num w:numId="25">
    <w:abstractNumId w:val="63"/>
  </w:num>
  <w:num w:numId="26">
    <w:abstractNumId w:val="53"/>
  </w:num>
  <w:num w:numId="27">
    <w:abstractNumId w:val="44"/>
  </w:num>
  <w:num w:numId="28">
    <w:abstractNumId w:val="50"/>
  </w:num>
  <w:num w:numId="29">
    <w:abstractNumId w:val="33"/>
  </w:num>
  <w:num w:numId="30">
    <w:abstractNumId w:val="3"/>
  </w:num>
  <w:num w:numId="31">
    <w:abstractNumId w:val="26"/>
  </w:num>
  <w:num w:numId="32">
    <w:abstractNumId w:val="10"/>
  </w:num>
  <w:num w:numId="33">
    <w:abstractNumId w:val="29"/>
  </w:num>
  <w:num w:numId="34">
    <w:abstractNumId w:val="61"/>
  </w:num>
  <w:num w:numId="35">
    <w:abstractNumId w:val="35"/>
  </w:num>
  <w:num w:numId="36">
    <w:abstractNumId w:val="13"/>
  </w:num>
  <w:num w:numId="37">
    <w:abstractNumId w:val="57"/>
  </w:num>
  <w:num w:numId="38">
    <w:abstractNumId w:val="17"/>
  </w:num>
  <w:num w:numId="39">
    <w:abstractNumId w:val="7"/>
  </w:num>
  <w:num w:numId="40">
    <w:abstractNumId w:val="54"/>
  </w:num>
  <w:num w:numId="41">
    <w:abstractNumId w:val="47"/>
  </w:num>
  <w:num w:numId="42">
    <w:abstractNumId w:val="64"/>
  </w:num>
  <w:num w:numId="43">
    <w:abstractNumId w:val="1"/>
  </w:num>
  <w:num w:numId="44">
    <w:abstractNumId w:val="42"/>
  </w:num>
  <w:num w:numId="45">
    <w:abstractNumId w:val="62"/>
  </w:num>
  <w:num w:numId="46">
    <w:abstractNumId w:val="28"/>
  </w:num>
  <w:num w:numId="47">
    <w:abstractNumId w:val="11"/>
  </w:num>
  <w:num w:numId="48">
    <w:abstractNumId w:val="0"/>
  </w:num>
  <w:num w:numId="49">
    <w:abstractNumId w:val="18"/>
  </w:num>
  <w:num w:numId="50">
    <w:abstractNumId w:val="56"/>
  </w:num>
  <w:num w:numId="51">
    <w:abstractNumId w:val="31"/>
  </w:num>
  <w:num w:numId="52">
    <w:abstractNumId w:val="19"/>
  </w:num>
  <w:num w:numId="53">
    <w:abstractNumId w:val="21"/>
  </w:num>
  <w:num w:numId="54">
    <w:abstractNumId w:val="49"/>
  </w:num>
  <w:num w:numId="55">
    <w:abstractNumId w:val="65"/>
  </w:num>
  <w:num w:numId="56">
    <w:abstractNumId w:val="5"/>
  </w:num>
  <w:num w:numId="57">
    <w:abstractNumId w:val="39"/>
  </w:num>
  <w:num w:numId="58">
    <w:abstractNumId w:val="55"/>
  </w:num>
  <w:num w:numId="59">
    <w:abstractNumId w:val="59"/>
  </w:num>
  <w:num w:numId="60">
    <w:abstractNumId w:val="25"/>
  </w:num>
  <w:num w:numId="61">
    <w:abstractNumId w:val="20"/>
  </w:num>
  <w:num w:numId="62">
    <w:abstractNumId w:val="37"/>
  </w:num>
  <w:num w:numId="63">
    <w:abstractNumId w:val="32"/>
  </w:num>
  <w:num w:numId="64">
    <w:abstractNumId w:val="22"/>
  </w:num>
  <w:num w:numId="65">
    <w:abstractNumId w:val="45"/>
  </w:num>
  <w:num w:numId="66">
    <w:abstractNumId w:val="6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ndy robinson">
    <w15:presenceInfo w15:providerId="Windows Live" w15:userId="0054c971a50d39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01F1"/>
    <w:rsid w:val="00004B46"/>
    <w:rsid w:val="000162C7"/>
    <w:rsid w:val="0002684D"/>
    <w:rsid w:val="000450C3"/>
    <w:rsid w:val="00050C50"/>
    <w:rsid w:val="00052F22"/>
    <w:rsid w:val="00053EDD"/>
    <w:rsid w:val="000D348C"/>
    <w:rsid w:val="00102A05"/>
    <w:rsid w:val="00103EE8"/>
    <w:rsid w:val="00113820"/>
    <w:rsid w:val="00120118"/>
    <w:rsid w:val="001402B4"/>
    <w:rsid w:val="00162855"/>
    <w:rsid w:val="00164775"/>
    <w:rsid w:val="00192A45"/>
    <w:rsid w:val="0019534C"/>
    <w:rsid w:val="001E1964"/>
    <w:rsid w:val="00213A15"/>
    <w:rsid w:val="0028231C"/>
    <w:rsid w:val="00296A95"/>
    <w:rsid w:val="002E2559"/>
    <w:rsid w:val="002F577B"/>
    <w:rsid w:val="00344846"/>
    <w:rsid w:val="0035629F"/>
    <w:rsid w:val="003A64F7"/>
    <w:rsid w:val="00425328"/>
    <w:rsid w:val="0042712A"/>
    <w:rsid w:val="00440C8F"/>
    <w:rsid w:val="00453272"/>
    <w:rsid w:val="00462927"/>
    <w:rsid w:val="004723DD"/>
    <w:rsid w:val="00495427"/>
    <w:rsid w:val="00495AFD"/>
    <w:rsid w:val="004A1CB4"/>
    <w:rsid w:val="004C657E"/>
    <w:rsid w:val="004F103C"/>
    <w:rsid w:val="00534D40"/>
    <w:rsid w:val="00571D25"/>
    <w:rsid w:val="005827FC"/>
    <w:rsid w:val="005B2928"/>
    <w:rsid w:val="005B5518"/>
    <w:rsid w:val="005F538F"/>
    <w:rsid w:val="005F54B4"/>
    <w:rsid w:val="0062690F"/>
    <w:rsid w:val="00676AF8"/>
    <w:rsid w:val="0068606F"/>
    <w:rsid w:val="006A0494"/>
    <w:rsid w:val="006A0527"/>
    <w:rsid w:val="006B47EB"/>
    <w:rsid w:val="006C4A19"/>
    <w:rsid w:val="006E2118"/>
    <w:rsid w:val="007445AC"/>
    <w:rsid w:val="00764019"/>
    <w:rsid w:val="00793630"/>
    <w:rsid w:val="007A70D9"/>
    <w:rsid w:val="008435BD"/>
    <w:rsid w:val="008513CF"/>
    <w:rsid w:val="00893EEF"/>
    <w:rsid w:val="008E5BCE"/>
    <w:rsid w:val="00923245"/>
    <w:rsid w:val="0093577B"/>
    <w:rsid w:val="00942162"/>
    <w:rsid w:val="00944A40"/>
    <w:rsid w:val="00947644"/>
    <w:rsid w:val="00965DA1"/>
    <w:rsid w:val="009818A0"/>
    <w:rsid w:val="00A00FA2"/>
    <w:rsid w:val="00A00FE4"/>
    <w:rsid w:val="00A0451C"/>
    <w:rsid w:val="00A15C27"/>
    <w:rsid w:val="00A33A71"/>
    <w:rsid w:val="00A51A18"/>
    <w:rsid w:val="00A77E95"/>
    <w:rsid w:val="00B402B7"/>
    <w:rsid w:val="00B4102E"/>
    <w:rsid w:val="00B41E4C"/>
    <w:rsid w:val="00B8079C"/>
    <w:rsid w:val="00B8626B"/>
    <w:rsid w:val="00BD36A8"/>
    <w:rsid w:val="00C0785C"/>
    <w:rsid w:val="00C20B5A"/>
    <w:rsid w:val="00C337C9"/>
    <w:rsid w:val="00C36BA0"/>
    <w:rsid w:val="00C74607"/>
    <w:rsid w:val="00C8568F"/>
    <w:rsid w:val="00CF5B72"/>
    <w:rsid w:val="00D060B1"/>
    <w:rsid w:val="00D13B14"/>
    <w:rsid w:val="00DA01F1"/>
    <w:rsid w:val="00DA4CF9"/>
    <w:rsid w:val="00DE0F68"/>
    <w:rsid w:val="00E40705"/>
    <w:rsid w:val="00E43BD9"/>
    <w:rsid w:val="00E57605"/>
    <w:rsid w:val="00E77738"/>
    <w:rsid w:val="00EA5712"/>
    <w:rsid w:val="00EE5C5A"/>
    <w:rsid w:val="00F03BEB"/>
    <w:rsid w:val="00F318CE"/>
    <w:rsid w:val="00F93B2C"/>
    <w:rsid w:val="00FC32A9"/>
    <w:rsid w:val="00FF49C9"/>
    <w:rsid w:val="00FF7906"/>
  </w:rsids>
  <m:mathPr>
    <m:mathFont m:val="Comic Sans M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1" w:unhideWhenUsed="1" w:qFormat="1"/>
    <w:lsdException w:name="heading 7" w:uiPriority="1" w:qFormat="1"/>
    <w:lsdException w:name="heading 8" w:uiPriority="1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 w:uiPriority="99"/>
    <w:lsdException w:name="List Paragraph" w:uiPriority="34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DA01F1"/>
    <w:rPr>
      <w:rFonts w:ascii="Tahoma" w:eastAsia="Tahoma" w:hAnsi="Tahoma" w:cs="Tahoma"/>
    </w:rPr>
  </w:style>
  <w:style w:type="paragraph" w:styleId="Heading1">
    <w:name w:val="heading 1"/>
    <w:aliases w:val="Numbered - 1"/>
    <w:basedOn w:val="Normal"/>
    <w:link w:val="Heading1Char"/>
    <w:uiPriority w:val="1"/>
    <w:qFormat/>
    <w:rsid w:val="00DA01F1"/>
    <w:pPr>
      <w:spacing w:before="133"/>
      <w:outlineLvl w:val="0"/>
    </w:pPr>
    <w:rPr>
      <w:sz w:val="48"/>
      <w:szCs w:val="48"/>
    </w:rPr>
  </w:style>
  <w:style w:type="paragraph" w:styleId="Heading2">
    <w:name w:val="heading 2"/>
    <w:aliases w:val="Numbered - 2"/>
    <w:basedOn w:val="Normal"/>
    <w:link w:val="Heading2Char"/>
    <w:uiPriority w:val="1"/>
    <w:qFormat/>
    <w:rsid w:val="00DA01F1"/>
    <w:pPr>
      <w:spacing w:before="117"/>
      <w:ind w:left="244"/>
      <w:outlineLvl w:val="1"/>
    </w:pPr>
    <w:rPr>
      <w:sz w:val="40"/>
      <w:szCs w:val="40"/>
    </w:rPr>
  </w:style>
  <w:style w:type="paragraph" w:styleId="Heading3">
    <w:name w:val="heading 3"/>
    <w:aliases w:val="Numbered - 3"/>
    <w:basedOn w:val="Normal"/>
    <w:link w:val="Heading3Char"/>
    <w:uiPriority w:val="1"/>
    <w:qFormat/>
    <w:rsid w:val="00DA01F1"/>
    <w:pPr>
      <w:spacing w:line="341" w:lineRule="exact"/>
      <w:ind w:left="131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aliases w:val="Numbered - 4"/>
    <w:basedOn w:val="Normal"/>
    <w:link w:val="Heading4Char"/>
    <w:uiPriority w:val="1"/>
    <w:qFormat/>
    <w:rsid w:val="00DA01F1"/>
    <w:pPr>
      <w:spacing w:line="341" w:lineRule="exact"/>
      <w:ind w:left="131"/>
      <w:outlineLvl w:val="3"/>
    </w:pPr>
    <w:rPr>
      <w:rFonts w:ascii="Calibri" w:eastAsia="Calibri" w:hAnsi="Calibri" w:cs="Calibri"/>
      <w:sz w:val="28"/>
      <w:szCs w:val="28"/>
    </w:rPr>
  </w:style>
  <w:style w:type="paragraph" w:styleId="Heading5">
    <w:name w:val="heading 5"/>
    <w:aliases w:val="Numbered - 5"/>
    <w:basedOn w:val="Normal"/>
    <w:link w:val="Heading5Char"/>
    <w:uiPriority w:val="1"/>
    <w:qFormat/>
    <w:rsid w:val="00DA01F1"/>
    <w:pPr>
      <w:spacing w:before="98"/>
      <w:ind w:left="122"/>
      <w:outlineLvl w:val="4"/>
    </w:pPr>
    <w:rPr>
      <w:b/>
      <w:bCs/>
      <w:u w:val="single" w:color="000000"/>
    </w:rPr>
  </w:style>
  <w:style w:type="paragraph" w:styleId="Heading6">
    <w:name w:val="heading 6"/>
    <w:aliases w:val="Numbered - 6"/>
    <w:basedOn w:val="Normal"/>
    <w:link w:val="Heading6Char"/>
    <w:uiPriority w:val="1"/>
    <w:qFormat/>
    <w:rsid w:val="00DA01F1"/>
    <w:pPr>
      <w:ind w:left="146"/>
      <w:outlineLvl w:val="5"/>
    </w:pPr>
  </w:style>
  <w:style w:type="paragraph" w:styleId="Heading7">
    <w:name w:val="heading 7"/>
    <w:aliases w:val="Numbered - 7"/>
    <w:basedOn w:val="Normal"/>
    <w:link w:val="Heading7Char"/>
    <w:uiPriority w:val="1"/>
    <w:qFormat/>
    <w:rsid w:val="00DA01F1"/>
    <w:pPr>
      <w:ind w:left="118"/>
      <w:outlineLvl w:val="6"/>
    </w:pPr>
    <w:rPr>
      <w:sz w:val="20"/>
      <w:szCs w:val="20"/>
    </w:rPr>
  </w:style>
  <w:style w:type="paragraph" w:styleId="Heading8">
    <w:name w:val="heading 8"/>
    <w:aliases w:val="Numbered - 8"/>
    <w:basedOn w:val="Normal"/>
    <w:link w:val="Heading8Char"/>
    <w:uiPriority w:val="1"/>
    <w:qFormat/>
    <w:rsid w:val="00DA01F1"/>
    <w:pPr>
      <w:spacing w:before="118"/>
      <w:ind w:left="119"/>
      <w:outlineLvl w:val="7"/>
    </w:pPr>
    <w:rPr>
      <w:b/>
      <w:bCs/>
      <w:sz w:val="18"/>
      <w:szCs w:val="18"/>
    </w:rPr>
  </w:style>
  <w:style w:type="paragraph" w:styleId="Heading9">
    <w:name w:val="heading 9"/>
    <w:aliases w:val="Numbered - 9"/>
    <w:basedOn w:val="Normal"/>
    <w:next w:val="Normal"/>
    <w:link w:val="Heading9Char"/>
    <w:qFormat/>
    <w:rsid w:val="00DA4CF9"/>
    <w:pPr>
      <w:widowControl/>
      <w:autoSpaceDE/>
      <w:autoSpaceDN/>
      <w:spacing w:before="240" w:after="60"/>
      <w:outlineLvl w:val="8"/>
    </w:pPr>
    <w:rPr>
      <w:rFonts w:ascii="Arial" w:eastAsia="Times New Roman" w:hAnsi="Arial" w:cs="Arial"/>
      <w:noProof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OC1">
    <w:name w:val="toc 1"/>
    <w:basedOn w:val="Normal"/>
    <w:uiPriority w:val="39"/>
    <w:qFormat/>
    <w:rsid w:val="00DA01F1"/>
    <w:pPr>
      <w:ind w:left="583"/>
    </w:pPr>
    <w:rPr>
      <w:sz w:val="40"/>
      <w:szCs w:val="40"/>
    </w:rPr>
  </w:style>
  <w:style w:type="paragraph" w:styleId="TOC2">
    <w:name w:val="toc 2"/>
    <w:basedOn w:val="Normal"/>
    <w:uiPriority w:val="39"/>
    <w:qFormat/>
    <w:rsid w:val="00DA01F1"/>
    <w:pPr>
      <w:spacing w:before="120"/>
      <w:ind w:left="583" w:right="1850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DA01F1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A01F1"/>
    <w:pPr>
      <w:ind w:left="155"/>
    </w:pPr>
  </w:style>
  <w:style w:type="paragraph" w:customStyle="1" w:styleId="TableParagraph">
    <w:name w:val="Table Paragraph"/>
    <w:basedOn w:val="Normal"/>
    <w:uiPriority w:val="1"/>
    <w:qFormat/>
    <w:rsid w:val="00DA01F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nhideWhenUsed/>
    <w:rsid w:val="00DA4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4CF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A4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CF9"/>
    <w:rPr>
      <w:rFonts w:ascii="Tahoma" w:eastAsia="Tahoma" w:hAnsi="Tahoma" w:cs="Tahoma"/>
    </w:rPr>
  </w:style>
  <w:style w:type="paragraph" w:styleId="NormalWeb">
    <w:name w:val="Normal (Web)"/>
    <w:basedOn w:val="Normal"/>
    <w:uiPriority w:val="99"/>
    <w:rsid w:val="00DA4CF9"/>
    <w:pPr>
      <w:widowControl/>
      <w:autoSpaceDE/>
      <w:autoSpaceDN/>
      <w:spacing w:beforeLines="1" w:afterLines="1"/>
    </w:pPr>
    <w:rPr>
      <w:rFonts w:ascii="Times" w:eastAsiaTheme="minorHAnsi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DA4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4CF9"/>
    <w:rPr>
      <w:b/>
    </w:rPr>
  </w:style>
  <w:style w:type="paragraph" w:styleId="Title">
    <w:name w:val="Title"/>
    <w:basedOn w:val="Normal"/>
    <w:link w:val="TitleChar"/>
    <w:qFormat/>
    <w:rsid w:val="00DA4CF9"/>
    <w:pPr>
      <w:widowControl/>
      <w:autoSpaceDE/>
      <w:autoSpaceDN/>
      <w:jc w:val="center"/>
    </w:pPr>
    <w:rPr>
      <w:rFonts w:ascii="Comic Sans MS" w:eastAsia="Times New Roman" w:hAnsi="Comic Sans MS" w:cs="Times New Roman"/>
      <w:b/>
      <w:noProof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DA4CF9"/>
    <w:rPr>
      <w:rFonts w:ascii="Comic Sans MS" w:eastAsia="Times New Roman" w:hAnsi="Comic Sans MS" w:cs="Times New Roman"/>
      <w:b/>
      <w:noProof/>
      <w:sz w:val="28"/>
      <w:szCs w:val="24"/>
      <w:lang w:val="en-GB"/>
    </w:rPr>
  </w:style>
  <w:style w:type="character" w:customStyle="1" w:styleId="Heading9Char">
    <w:name w:val="Heading 9 Char"/>
    <w:aliases w:val="Numbered - 9 Char"/>
    <w:basedOn w:val="DefaultParagraphFont"/>
    <w:link w:val="Heading9"/>
    <w:rsid w:val="00DA4CF9"/>
    <w:rPr>
      <w:rFonts w:ascii="Arial" w:eastAsia="Times New Roman" w:hAnsi="Arial" w:cs="Arial"/>
      <w:noProof/>
      <w:lang w:val="en-GB"/>
    </w:rPr>
  </w:style>
  <w:style w:type="character" w:customStyle="1" w:styleId="Heading1Char">
    <w:name w:val="Heading 1 Char"/>
    <w:aliases w:val="Numbered - 1 Char"/>
    <w:link w:val="Heading1"/>
    <w:uiPriority w:val="1"/>
    <w:rsid w:val="00DA4CF9"/>
    <w:rPr>
      <w:rFonts w:ascii="Tahoma" w:eastAsia="Tahoma" w:hAnsi="Tahoma" w:cs="Tahoma"/>
      <w:sz w:val="48"/>
      <w:szCs w:val="48"/>
    </w:rPr>
  </w:style>
  <w:style w:type="character" w:customStyle="1" w:styleId="Heading2Char">
    <w:name w:val="Heading 2 Char"/>
    <w:aliases w:val="Numbered - 2 Char"/>
    <w:link w:val="Heading2"/>
    <w:uiPriority w:val="1"/>
    <w:rsid w:val="00DA4CF9"/>
    <w:rPr>
      <w:rFonts w:ascii="Tahoma" w:eastAsia="Tahoma" w:hAnsi="Tahoma" w:cs="Tahoma"/>
      <w:sz w:val="40"/>
      <w:szCs w:val="40"/>
    </w:rPr>
  </w:style>
  <w:style w:type="character" w:styleId="PageNumber">
    <w:name w:val="page number"/>
    <w:basedOn w:val="DefaultParagraphFont"/>
    <w:rsid w:val="00DA4CF9"/>
  </w:style>
  <w:style w:type="paragraph" w:styleId="BodyTextIndent">
    <w:name w:val="Body Text Indent"/>
    <w:basedOn w:val="Normal"/>
    <w:link w:val="BodyTextIndentChar"/>
    <w:rsid w:val="00DA4CF9"/>
    <w:pPr>
      <w:widowControl/>
      <w:autoSpaceDE/>
      <w:autoSpaceDN/>
      <w:spacing w:after="120"/>
      <w:ind w:left="283"/>
    </w:pPr>
    <w:rPr>
      <w:rFonts w:ascii="Comic Sans MS" w:eastAsia="Times New Roman" w:hAnsi="Comic Sans MS" w:cs="Times New Roman"/>
      <w:noProof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A4CF9"/>
    <w:rPr>
      <w:rFonts w:ascii="Comic Sans MS" w:eastAsia="Times New Roman" w:hAnsi="Comic Sans MS" w:cs="Times New Roman"/>
      <w:noProof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DA4CF9"/>
    <w:pPr>
      <w:widowControl/>
      <w:autoSpaceDE/>
      <w:autoSpaceDN/>
      <w:spacing w:after="120" w:line="480" w:lineRule="auto"/>
      <w:ind w:left="283"/>
    </w:pPr>
    <w:rPr>
      <w:rFonts w:ascii="Comic Sans MS" w:eastAsia="Times New Roman" w:hAnsi="Comic Sans MS" w:cs="Times New Roman"/>
      <w:noProof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4CF9"/>
    <w:rPr>
      <w:rFonts w:ascii="Comic Sans MS" w:eastAsia="Times New Roman" w:hAnsi="Comic Sans MS" w:cs="Times New Roman"/>
      <w:noProof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DA4CF9"/>
    <w:pPr>
      <w:widowControl/>
      <w:autoSpaceDE/>
      <w:autoSpaceDN/>
      <w:jc w:val="center"/>
    </w:pPr>
    <w:rPr>
      <w:rFonts w:ascii="Comic Sans MS" w:eastAsia="Times New Roman" w:hAnsi="Comic Sans MS" w:cs="Times New Roman"/>
      <w:b/>
      <w:noProof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DA4CF9"/>
    <w:rPr>
      <w:rFonts w:ascii="Comic Sans MS" w:eastAsia="Times New Roman" w:hAnsi="Comic Sans MS" w:cs="Times New Roman"/>
      <w:b/>
      <w:noProof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A4CF9"/>
    <w:pPr>
      <w:overflowPunct w:val="0"/>
      <w:adjustRightInd w:val="0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CF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ppendix1">
    <w:name w:val="Appendix 1"/>
    <w:basedOn w:val="Heading1"/>
    <w:next w:val="Normal"/>
    <w:rsid w:val="00DA4CF9"/>
    <w:pPr>
      <w:keepNext/>
      <w:pageBreakBefore/>
      <w:widowControl/>
      <w:numPr>
        <w:numId w:val="1"/>
      </w:numPr>
      <w:tabs>
        <w:tab w:val="clear" w:pos="720"/>
      </w:tabs>
      <w:autoSpaceDE/>
      <w:autoSpaceDN/>
      <w:spacing w:before="240" w:after="60"/>
      <w:ind w:left="357" w:hanging="357"/>
    </w:pPr>
    <w:rPr>
      <w:rFonts w:ascii="Arial" w:eastAsia="Times New Roman" w:hAnsi="Arial" w:cs="Arial"/>
      <w:b/>
      <w:bCs/>
      <w:noProof/>
      <w:kern w:val="32"/>
      <w:sz w:val="32"/>
      <w:szCs w:val="32"/>
      <w:lang w:val="en-GB"/>
    </w:rPr>
  </w:style>
  <w:style w:type="paragraph" w:styleId="BodyText2">
    <w:name w:val="Body Text 2"/>
    <w:basedOn w:val="Normal"/>
    <w:link w:val="BodyText2Char"/>
    <w:rsid w:val="00DA4CF9"/>
    <w:pPr>
      <w:widowControl/>
      <w:autoSpaceDE/>
      <w:autoSpaceDN/>
      <w:spacing w:after="120" w:line="480" w:lineRule="auto"/>
    </w:pPr>
    <w:rPr>
      <w:rFonts w:ascii="Comic Sans MS" w:eastAsia="Times New Roman" w:hAnsi="Comic Sans MS" w:cs="Times New Roman"/>
      <w:noProof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DA4CF9"/>
    <w:rPr>
      <w:rFonts w:ascii="Comic Sans MS" w:eastAsia="Times New Roman" w:hAnsi="Comic Sans MS" w:cs="Times New Roman"/>
      <w:noProof/>
      <w:sz w:val="24"/>
      <w:szCs w:val="24"/>
      <w:lang w:val="en-GB"/>
    </w:rPr>
  </w:style>
  <w:style w:type="paragraph" w:customStyle="1" w:styleId="DfESOutNumbered">
    <w:name w:val="DfESOutNumbered"/>
    <w:basedOn w:val="Normal"/>
    <w:link w:val="DfESOutNumberedChar"/>
    <w:rsid w:val="00DA4CF9"/>
    <w:pPr>
      <w:tabs>
        <w:tab w:val="num" w:pos="1440"/>
      </w:tabs>
      <w:overflowPunct w:val="0"/>
      <w:adjustRightInd w:val="0"/>
      <w:spacing w:after="240"/>
      <w:ind w:left="1440" w:hanging="360"/>
      <w:textAlignment w:val="baseline"/>
    </w:pPr>
    <w:rPr>
      <w:rFonts w:ascii="Arial" w:eastAsia="Times New Roman" w:hAnsi="Arial" w:cs="Times New Roman"/>
      <w:noProof/>
      <w:szCs w:val="24"/>
      <w:lang w:val="en-GB"/>
    </w:rPr>
  </w:style>
  <w:style w:type="character" w:customStyle="1" w:styleId="DfESOutNumberedChar">
    <w:name w:val="DfESOutNumbered Char"/>
    <w:link w:val="DfESOutNumbered"/>
    <w:rsid w:val="00DA4CF9"/>
    <w:rPr>
      <w:rFonts w:ascii="Arial" w:eastAsia="Times New Roman" w:hAnsi="Arial" w:cs="Times New Roman"/>
      <w:noProof/>
      <w:szCs w:val="24"/>
      <w:lang w:val="en-GB"/>
    </w:rPr>
  </w:style>
  <w:style w:type="paragraph" w:customStyle="1" w:styleId="main">
    <w:name w:val="main"/>
    <w:basedOn w:val="Normal"/>
    <w:rsid w:val="00DA4CF9"/>
    <w:pPr>
      <w:widowControl/>
      <w:autoSpaceDE/>
      <w:autoSpaceDN/>
      <w:spacing w:before="100" w:beforeAutospacing="1" w:after="100" w:afterAutospacing="1" w:line="280" w:lineRule="atLeast"/>
      <w:jc w:val="both"/>
    </w:pPr>
    <w:rPr>
      <w:rFonts w:ascii="Arial" w:eastAsia="Arial Unicode MS" w:hAnsi="Arial" w:cs="Arial"/>
      <w:noProof/>
      <w:color w:val="003333"/>
      <w:sz w:val="24"/>
      <w:szCs w:val="24"/>
      <w:lang w:val="en-GB"/>
    </w:rPr>
  </w:style>
  <w:style w:type="paragraph" w:customStyle="1" w:styleId="Heading">
    <w:name w:val="Heading"/>
    <w:basedOn w:val="Normal"/>
    <w:next w:val="Normal"/>
    <w:rsid w:val="00DA4CF9"/>
    <w:pPr>
      <w:keepNext/>
      <w:keepLines/>
      <w:overflowPunct w:val="0"/>
      <w:adjustRightInd w:val="0"/>
      <w:spacing w:before="240" w:after="240"/>
      <w:ind w:left="-720"/>
    </w:pPr>
    <w:rPr>
      <w:rFonts w:ascii="Arial" w:eastAsia="Times New Roman" w:hAnsi="Arial" w:cs="Times New Roman"/>
      <w:b/>
      <w:noProof/>
      <w:sz w:val="24"/>
      <w:szCs w:val="24"/>
      <w:lang w:val="en-GB"/>
    </w:rPr>
  </w:style>
  <w:style w:type="paragraph" w:customStyle="1" w:styleId="DfESBullets">
    <w:name w:val="DfESBullets"/>
    <w:basedOn w:val="Normal"/>
    <w:link w:val="DfESBulletsChar"/>
    <w:rsid w:val="00DA4CF9"/>
    <w:pPr>
      <w:tabs>
        <w:tab w:val="num" w:pos="720"/>
      </w:tabs>
      <w:overflowPunct w:val="0"/>
      <w:adjustRightInd w:val="0"/>
      <w:spacing w:after="240"/>
      <w:ind w:left="720" w:hanging="360"/>
    </w:pPr>
    <w:rPr>
      <w:rFonts w:ascii="Arial" w:eastAsia="Times New Roman" w:hAnsi="Arial" w:cs="Times New Roman"/>
      <w:noProof/>
      <w:sz w:val="24"/>
      <w:szCs w:val="24"/>
      <w:lang w:val="en-GB"/>
    </w:rPr>
  </w:style>
  <w:style w:type="character" w:customStyle="1" w:styleId="DfESBulletsChar">
    <w:name w:val="DfESBullets Char"/>
    <w:link w:val="DfESBullets"/>
    <w:rsid w:val="00DA4CF9"/>
    <w:rPr>
      <w:rFonts w:ascii="Arial" w:eastAsia="Times New Roman" w:hAnsi="Arial" w:cs="Times New Roman"/>
      <w:noProof/>
      <w:sz w:val="24"/>
      <w:szCs w:val="24"/>
      <w:lang w:val="en-GB"/>
    </w:rPr>
  </w:style>
  <w:style w:type="paragraph" w:customStyle="1" w:styleId="MinuteTop">
    <w:name w:val="Minute Top"/>
    <w:basedOn w:val="Normal"/>
    <w:rsid w:val="00DA4CF9"/>
    <w:pPr>
      <w:tabs>
        <w:tab w:val="left" w:pos="4680"/>
        <w:tab w:val="left" w:pos="5587"/>
      </w:tabs>
      <w:overflowPunct w:val="0"/>
      <w:adjustRightInd w:val="0"/>
    </w:pPr>
    <w:rPr>
      <w:rFonts w:ascii="Arial" w:eastAsia="Times New Roman" w:hAnsi="Arial" w:cs="Times New Roman"/>
      <w:noProof/>
      <w:sz w:val="24"/>
      <w:szCs w:val="24"/>
      <w:lang w:val="en-GB"/>
    </w:rPr>
  </w:style>
  <w:style w:type="paragraph" w:customStyle="1" w:styleId="Numbered">
    <w:name w:val="Numbered"/>
    <w:basedOn w:val="Normal"/>
    <w:rsid w:val="00DA4CF9"/>
    <w:pPr>
      <w:overflowPunct w:val="0"/>
      <w:adjustRightInd w:val="0"/>
      <w:spacing w:after="240"/>
    </w:pPr>
    <w:rPr>
      <w:rFonts w:ascii="Arial" w:eastAsia="Times New Roman" w:hAnsi="Arial" w:cs="Times New Roman"/>
      <w:noProof/>
      <w:sz w:val="24"/>
      <w:szCs w:val="24"/>
      <w:lang w:val="en-GB"/>
    </w:rPr>
  </w:style>
  <w:style w:type="paragraph" w:customStyle="1" w:styleId="Sub-Heading">
    <w:name w:val="Sub-Heading"/>
    <w:basedOn w:val="Heading"/>
    <w:next w:val="Numbered"/>
    <w:rsid w:val="00DA4CF9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DA4CF9"/>
    <w:pPr>
      <w:overflowPunct w:val="0"/>
      <w:adjustRightInd w:val="0"/>
      <w:textAlignment w:val="baseline"/>
    </w:pPr>
    <w:rPr>
      <w:rFonts w:eastAsia="Times New Roman"/>
      <w:noProof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F9"/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PersonalComposeStyle">
    <w:name w:val="Personal Compose Style"/>
    <w:rsid w:val="00DA4C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A4CF9"/>
    <w:rPr>
      <w:rFonts w:ascii="Arial" w:hAnsi="Arial" w:cs="Arial"/>
      <w:color w:val="auto"/>
      <w:sz w:val="20"/>
    </w:rPr>
  </w:style>
  <w:style w:type="paragraph" w:styleId="CommentText">
    <w:name w:val="annotation text"/>
    <w:basedOn w:val="Normal"/>
    <w:link w:val="CommentTextChar"/>
    <w:semiHidden/>
    <w:rsid w:val="00DA4CF9"/>
    <w:pPr>
      <w:overflowPunct w:val="0"/>
      <w:adjustRightInd w:val="0"/>
      <w:textAlignment w:val="baseline"/>
    </w:pPr>
    <w:rPr>
      <w:rFonts w:ascii="Arial" w:eastAsia="Times New Roman" w:hAnsi="Arial" w:cs="Times New Roman"/>
      <w:noProof/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A4CF9"/>
    <w:rPr>
      <w:rFonts w:ascii="Arial" w:eastAsia="Times New Roman" w:hAnsi="Arial" w:cs="Times New Roman"/>
      <w:noProof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4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CF9"/>
    <w:rPr>
      <w:rFonts w:ascii="Arial" w:eastAsia="Times New Roman" w:hAnsi="Arial" w:cs="Times New Roman"/>
      <w:b/>
      <w:bCs/>
      <w:noProof/>
      <w:sz w:val="24"/>
      <w:szCs w:val="24"/>
      <w:lang w:val="en-GB"/>
    </w:rPr>
  </w:style>
  <w:style w:type="character" w:styleId="FollowedHyperlink">
    <w:name w:val="FollowedHyperlink"/>
    <w:uiPriority w:val="99"/>
    <w:rsid w:val="00DA4CF9"/>
    <w:rPr>
      <w:color w:val="800080"/>
      <w:u w:val="single"/>
    </w:rPr>
  </w:style>
  <w:style w:type="character" w:customStyle="1" w:styleId="PARANUMBERS">
    <w:name w:val="PARA NUMBERS"/>
    <w:rsid w:val="00DA4CF9"/>
    <w:rPr>
      <w:rFonts w:ascii="Arial" w:hAnsi="Arial"/>
      <w:color w:val="5EAE52"/>
      <w:spacing w:val="0"/>
      <w:w w:val="100"/>
      <w:position w:val="0"/>
      <w:sz w:val="22"/>
      <w:u w:val="none"/>
      <w:vertAlign w:val="baseline"/>
    </w:rPr>
  </w:style>
  <w:style w:type="character" w:customStyle="1" w:styleId="subheads">
    <w:name w:val="sub heads"/>
    <w:rsid w:val="00DA4CF9"/>
    <w:rPr>
      <w:rFonts w:ascii="Arial" w:hAnsi="Arial"/>
      <w:b/>
      <w:color w:val="5EAE52"/>
      <w:spacing w:val="0"/>
      <w:w w:val="100"/>
      <w:position w:val="0"/>
      <w:sz w:val="22"/>
      <w:u w:val="none"/>
      <w:vertAlign w:val="baseline"/>
    </w:rPr>
  </w:style>
  <w:style w:type="paragraph" w:styleId="FootnoteText">
    <w:name w:val="footnote text"/>
    <w:basedOn w:val="Normal"/>
    <w:link w:val="FootnoteTextChar"/>
    <w:semiHidden/>
    <w:rsid w:val="00DA4CF9"/>
    <w:pPr>
      <w:overflowPunct w:val="0"/>
      <w:adjustRightInd w:val="0"/>
      <w:textAlignment w:val="baseline"/>
    </w:pPr>
    <w:rPr>
      <w:rFonts w:ascii="Arial" w:eastAsia="Times New Roman" w:hAnsi="Arial" w:cs="Times New Roman"/>
      <w:noProof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DA4CF9"/>
    <w:rPr>
      <w:rFonts w:ascii="Arial" w:eastAsia="Times New Roman" w:hAnsi="Arial" w:cs="Times New Roman"/>
      <w:noProof/>
      <w:sz w:val="24"/>
      <w:szCs w:val="24"/>
      <w:lang w:val="en-GB"/>
    </w:rPr>
  </w:style>
  <w:style w:type="paragraph" w:customStyle="1" w:styleId="dfesoutnumbered0">
    <w:name w:val="dfesoutnumbered0"/>
    <w:basedOn w:val="Normal"/>
    <w:rsid w:val="00DA4C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customStyle="1" w:styleId="StyleSub-HeadingLeft0cmAfter0pt">
    <w:name w:val="Style Sub-Heading + Left:  0 cm After:  0 pt"/>
    <w:basedOn w:val="Sub-Heading"/>
    <w:rsid w:val="00DA4CF9"/>
    <w:pPr>
      <w:keepNext w:val="0"/>
      <w:spacing w:after="0"/>
      <w:ind w:left="0"/>
      <w:textAlignment w:val="baseline"/>
    </w:pPr>
    <w:rPr>
      <w:bCs/>
      <w:color w:val="006691"/>
      <w:sz w:val="22"/>
    </w:rPr>
  </w:style>
  <w:style w:type="character" w:customStyle="1" w:styleId="Style11ptCustomColorRGB0102145">
    <w:name w:val="Style 11 pt Custom Color(RGB(0102145))"/>
    <w:rsid w:val="00DA4CF9"/>
    <w:rPr>
      <w:rFonts w:ascii="Arial" w:hAnsi="Arial"/>
      <w:color w:val="006691"/>
      <w:spacing w:val="0"/>
      <w:sz w:val="22"/>
    </w:rPr>
  </w:style>
  <w:style w:type="paragraph" w:customStyle="1" w:styleId="GTTLNormal">
    <w:name w:val="GTTL Normal"/>
    <w:basedOn w:val="Normal"/>
    <w:rsid w:val="00DA4CF9"/>
    <w:pPr>
      <w:tabs>
        <w:tab w:val="left" w:pos="1440"/>
      </w:tabs>
      <w:overflowPunct w:val="0"/>
      <w:adjustRightInd w:val="0"/>
      <w:ind w:left="1440" w:right="-20" w:hanging="720"/>
      <w:textAlignment w:val="baseline"/>
    </w:pPr>
    <w:rPr>
      <w:rFonts w:ascii="Arial" w:eastAsia="Times New Roman" w:hAnsi="Arial" w:cs="Arial"/>
      <w:noProof/>
      <w:color w:val="006691"/>
      <w:lang w:val="en-GB"/>
    </w:rPr>
  </w:style>
  <w:style w:type="paragraph" w:styleId="DocumentMap">
    <w:name w:val="Document Map"/>
    <w:basedOn w:val="Normal"/>
    <w:link w:val="DocumentMapChar"/>
    <w:semiHidden/>
    <w:rsid w:val="00DA4CF9"/>
    <w:pPr>
      <w:shd w:val="clear" w:color="auto" w:fill="000080"/>
      <w:overflowPunct w:val="0"/>
      <w:adjustRightInd w:val="0"/>
      <w:textAlignment w:val="baseline"/>
    </w:pPr>
    <w:rPr>
      <w:rFonts w:ascii="MS Shell Dlg" w:eastAsia="Times New Roman" w:hAnsi="MS Shell Dlg" w:cs="MS Shell Dlg"/>
      <w:noProof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DA4CF9"/>
    <w:rPr>
      <w:rFonts w:ascii="MS Shell Dlg" w:eastAsia="Times New Roman" w:hAnsi="MS Shell Dlg" w:cs="MS Shell Dlg"/>
      <w:noProof/>
      <w:sz w:val="24"/>
      <w:szCs w:val="24"/>
      <w:shd w:val="clear" w:color="auto" w:fill="000080"/>
      <w:lang w:val="en-GB"/>
    </w:rPr>
  </w:style>
  <w:style w:type="paragraph" w:customStyle="1" w:styleId="dfesoutnumbered1">
    <w:name w:val="dfesoutnumbered"/>
    <w:basedOn w:val="Normal"/>
    <w:rsid w:val="00DA4CF9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noProof/>
      <w:sz w:val="24"/>
      <w:szCs w:val="24"/>
      <w:lang w:val="en-GB" w:eastAsia="en-GB"/>
    </w:rPr>
  </w:style>
  <w:style w:type="paragraph" w:styleId="ListBullet">
    <w:name w:val="List Bullet"/>
    <w:basedOn w:val="Normal"/>
    <w:rsid w:val="00DA4CF9"/>
    <w:pPr>
      <w:tabs>
        <w:tab w:val="num" w:pos="360"/>
      </w:tabs>
      <w:overflowPunct w:val="0"/>
      <w:adjustRightInd w:val="0"/>
      <w:ind w:left="360" w:hanging="360"/>
      <w:textAlignment w:val="baseline"/>
    </w:pPr>
    <w:rPr>
      <w:rFonts w:ascii="Arial" w:eastAsia="Times New Roman" w:hAnsi="Arial" w:cs="Times New Roman"/>
      <w:noProof/>
      <w:sz w:val="24"/>
      <w:szCs w:val="24"/>
      <w:lang w:val="en-GB"/>
    </w:rPr>
  </w:style>
  <w:style w:type="paragraph" w:customStyle="1" w:styleId="Sub-title">
    <w:name w:val="Sub-title"/>
    <w:basedOn w:val="Title"/>
    <w:rsid w:val="00DA4CF9"/>
    <w:rPr>
      <w:rFonts w:ascii="Arial" w:hAnsi="Arial"/>
      <w:sz w:val="36"/>
    </w:rPr>
  </w:style>
  <w:style w:type="paragraph" w:customStyle="1" w:styleId="Char">
    <w:name w:val="Char"/>
    <w:basedOn w:val="Normal"/>
    <w:rsid w:val="00DA4CF9"/>
    <w:pPr>
      <w:widowControl/>
      <w:autoSpaceDE/>
      <w:autoSpaceDN/>
      <w:spacing w:after="160" w:line="240" w:lineRule="exact"/>
    </w:pPr>
    <w:rPr>
      <w:rFonts w:eastAsia="Times New Roman"/>
      <w:noProof/>
      <w:sz w:val="24"/>
      <w:szCs w:val="24"/>
    </w:rPr>
  </w:style>
  <w:style w:type="character" w:styleId="Emphasis">
    <w:name w:val="Emphasis"/>
    <w:qFormat/>
    <w:rsid w:val="00DA4CF9"/>
    <w:rPr>
      <w:i/>
      <w:iCs/>
    </w:rPr>
  </w:style>
  <w:style w:type="paragraph" w:customStyle="1" w:styleId="CharCharCharChar">
    <w:name w:val="Char Char Char Char"/>
    <w:basedOn w:val="Normal"/>
    <w:rsid w:val="00DA4CF9"/>
    <w:pPr>
      <w:keepLines/>
      <w:widowControl/>
      <w:autoSpaceDE/>
      <w:autoSpaceDN/>
      <w:spacing w:after="160" w:line="240" w:lineRule="exact"/>
      <w:ind w:left="2977"/>
    </w:pPr>
    <w:rPr>
      <w:rFonts w:eastAsia="Times New Roman" w:cs="Times New Roman"/>
      <w:noProof/>
      <w:sz w:val="24"/>
      <w:szCs w:val="24"/>
    </w:rPr>
  </w:style>
  <w:style w:type="character" w:customStyle="1" w:styleId="numberedcharcharchar">
    <w:name w:val="numberedcharcharchar"/>
    <w:basedOn w:val="DefaultParagraphFont"/>
    <w:rsid w:val="00DA4CF9"/>
  </w:style>
  <w:style w:type="paragraph" w:customStyle="1" w:styleId="ecmsonormal">
    <w:name w:val="ec_msonormal"/>
    <w:basedOn w:val="Normal"/>
    <w:rsid w:val="00DA4C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">
    <w:name w:val="a"/>
    <w:basedOn w:val="DefaultParagraphFont"/>
    <w:rsid w:val="00DA4CF9"/>
  </w:style>
  <w:style w:type="paragraph" w:styleId="TOC3">
    <w:name w:val="toc 3"/>
    <w:basedOn w:val="Normal"/>
    <w:next w:val="Normal"/>
    <w:autoRedefine/>
    <w:uiPriority w:val="39"/>
    <w:rsid w:val="00DA4CF9"/>
    <w:pPr>
      <w:widowControl/>
      <w:autoSpaceDE/>
      <w:autoSpaceDN/>
    </w:pPr>
    <w:rPr>
      <w:rFonts w:asciiTheme="minorHAnsi" w:eastAsia="Times New Roman" w:hAnsiTheme="minorHAnsi" w:cs="Times New Roman"/>
      <w:smallCaps/>
      <w:noProof/>
      <w:lang w:val="en-GB"/>
    </w:rPr>
  </w:style>
  <w:style w:type="paragraph" w:customStyle="1" w:styleId="Bullet1">
    <w:name w:val="Bullet 1"/>
    <w:basedOn w:val="Normal"/>
    <w:rsid w:val="00DA4CF9"/>
    <w:pPr>
      <w:autoSpaceDE/>
      <w:autoSpaceDN/>
      <w:ind w:left="360" w:hanging="36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Text">
    <w:name w:val="Default Text"/>
    <w:basedOn w:val="Normal"/>
    <w:rsid w:val="00DA4CF9"/>
    <w:pPr>
      <w:autoSpaceDE/>
      <w:autoSpaceDN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 Text"/>
    <w:basedOn w:val="Normal"/>
    <w:rsid w:val="00DA4CF9"/>
    <w:pPr>
      <w:autoSpaceDE/>
      <w:autoSpaceDN/>
      <w:jc w:val="right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odytextnormal">
    <w:name w:val="Body text (normal)"/>
    <w:basedOn w:val="Normal"/>
    <w:rsid w:val="00DA4CF9"/>
    <w:pPr>
      <w:widowControl/>
      <w:overflowPunct w:val="0"/>
      <w:adjustRightInd w:val="0"/>
      <w:spacing w:before="140" w:after="60" w:line="260" w:lineRule="exact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DA4CF9"/>
    <w:pPr>
      <w:widowControl/>
      <w:autoSpaceDE/>
      <w:autoSpaceDN/>
      <w:spacing w:after="120"/>
      <w:ind w:left="283"/>
    </w:pPr>
    <w:rPr>
      <w:rFonts w:ascii="Comic Sans MS" w:eastAsia="Times New Roman" w:hAnsi="Comic Sans MS" w:cs="Times New Roman"/>
      <w:noProof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A4CF9"/>
    <w:rPr>
      <w:rFonts w:ascii="Comic Sans MS" w:eastAsia="Times New Roman" w:hAnsi="Comic Sans MS" w:cs="Times New Roman"/>
      <w:noProof/>
      <w:sz w:val="16"/>
      <w:szCs w:val="16"/>
      <w:lang w:val="en-GB"/>
    </w:rPr>
  </w:style>
  <w:style w:type="paragraph" w:customStyle="1" w:styleId="Header2">
    <w:name w:val="Header2"/>
    <w:basedOn w:val="Header"/>
    <w:rsid w:val="00DA4CF9"/>
    <w:pPr>
      <w:widowControl/>
      <w:autoSpaceDE/>
      <w:autoSpaceDN/>
    </w:pPr>
    <w:rPr>
      <w:rFonts w:ascii="Trebuchet MS" w:eastAsia="Times New Roman" w:hAnsi="Trebuchet MS"/>
      <w:sz w:val="3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CF9"/>
    <w:pPr>
      <w:widowControl/>
      <w:autoSpaceDE/>
      <w:autoSpaceDN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A4CF9"/>
    <w:rPr>
      <w:rFonts w:ascii="Consolas" w:eastAsia="Calibri" w:hAnsi="Consolas" w:cs="Times New Roman"/>
      <w:sz w:val="21"/>
      <w:szCs w:val="21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DA4CF9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Date">
    <w:name w:val="Date"/>
    <w:basedOn w:val="Normal"/>
    <w:next w:val="Normal"/>
    <w:link w:val="DateChar"/>
    <w:rsid w:val="00DA4CF9"/>
    <w:pPr>
      <w:widowControl/>
      <w:autoSpaceDE/>
      <w:autoSpaceDN/>
    </w:pPr>
    <w:rPr>
      <w:rFonts w:ascii="Comic Sans MS" w:eastAsia="Times New Roman" w:hAnsi="Comic Sans MS" w:cs="Times New Roman"/>
      <w:noProof/>
      <w:sz w:val="24"/>
      <w:szCs w:val="24"/>
      <w:lang w:val="en-GB"/>
    </w:rPr>
  </w:style>
  <w:style w:type="character" w:customStyle="1" w:styleId="DateChar">
    <w:name w:val="Date Char"/>
    <w:basedOn w:val="DefaultParagraphFont"/>
    <w:link w:val="Date"/>
    <w:rsid w:val="00DA4CF9"/>
    <w:rPr>
      <w:rFonts w:ascii="Comic Sans MS" w:eastAsia="Times New Roman" w:hAnsi="Comic Sans MS" w:cs="Times New Roman"/>
      <w:noProof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A4CF9"/>
    <w:pPr>
      <w:widowControl/>
      <w:autoSpaceDE/>
      <w:autoSpaceDN/>
    </w:pPr>
    <w:rPr>
      <w:rFonts w:ascii="Comic Sans MS" w:eastAsia="Times New Roman" w:hAnsi="Comic Sans MS" w:cs="Times New Roman"/>
      <w:noProof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A4CF9"/>
    <w:rPr>
      <w:rFonts w:ascii="Tahoma" w:eastAsia="Tahoma" w:hAnsi="Tahoma" w:cs="Tahoma"/>
      <w:sz w:val="18"/>
      <w:szCs w:val="18"/>
    </w:rPr>
  </w:style>
  <w:style w:type="numbering" w:customStyle="1" w:styleId="ListBullets">
    <w:name w:val="ListBullets"/>
    <w:uiPriority w:val="99"/>
    <w:rsid w:val="00DA4CF9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A4CF9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4">
    <w:name w:val="toc 4"/>
    <w:basedOn w:val="Normal"/>
    <w:next w:val="Normal"/>
    <w:autoRedefine/>
    <w:uiPriority w:val="39"/>
    <w:rsid w:val="00DA4CF9"/>
    <w:pPr>
      <w:widowControl/>
      <w:autoSpaceDE/>
      <w:autoSpaceDN/>
    </w:pPr>
    <w:rPr>
      <w:rFonts w:asciiTheme="minorHAnsi" w:eastAsia="Times New Roman" w:hAnsiTheme="minorHAnsi" w:cs="Times New Roman"/>
      <w:noProof/>
      <w:lang w:val="en-GB"/>
    </w:rPr>
  </w:style>
  <w:style w:type="paragraph" w:styleId="TOC5">
    <w:name w:val="toc 5"/>
    <w:basedOn w:val="Normal"/>
    <w:next w:val="Normal"/>
    <w:autoRedefine/>
    <w:uiPriority w:val="39"/>
    <w:rsid w:val="00DA4CF9"/>
    <w:pPr>
      <w:widowControl/>
      <w:autoSpaceDE/>
      <w:autoSpaceDN/>
    </w:pPr>
    <w:rPr>
      <w:rFonts w:asciiTheme="minorHAnsi" w:eastAsia="Times New Roman" w:hAnsiTheme="minorHAnsi" w:cs="Times New Roman"/>
      <w:noProof/>
      <w:lang w:val="en-GB"/>
    </w:rPr>
  </w:style>
  <w:style w:type="paragraph" w:styleId="TOC6">
    <w:name w:val="toc 6"/>
    <w:basedOn w:val="Normal"/>
    <w:next w:val="Normal"/>
    <w:autoRedefine/>
    <w:uiPriority w:val="39"/>
    <w:rsid w:val="00DA4CF9"/>
    <w:pPr>
      <w:widowControl/>
      <w:autoSpaceDE/>
      <w:autoSpaceDN/>
    </w:pPr>
    <w:rPr>
      <w:rFonts w:asciiTheme="minorHAnsi" w:eastAsia="Times New Roman" w:hAnsiTheme="minorHAnsi" w:cs="Times New Roman"/>
      <w:noProof/>
      <w:lang w:val="en-GB"/>
    </w:rPr>
  </w:style>
  <w:style w:type="paragraph" w:styleId="TOC7">
    <w:name w:val="toc 7"/>
    <w:basedOn w:val="Normal"/>
    <w:next w:val="Normal"/>
    <w:autoRedefine/>
    <w:uiPriority w:val="39"/>
    <w:rsid w:val="00DA4CF9"/>
    <w:pPr>
      <w:widowControl/>
      <w:autoSpaceDE/>
      <w:autoSpaceDN/>
    </w:pPr>
    <w:rPr>
      <w:rFonts w:asciiTheme="minorHAnsi" w:eastAsia="Times New Roman" w:hAnsiTheme="minorHAnsi" w:cs="Times New Roman"/>
      <w:noProof/>
      <w:lang w:val="en-GB"/>
    </w:rPr>
  </w:style>
  <w:style w:type="paragraph" w:styleId="TOC8">
    <w:name w:val="toc 8"/>
    <w:basedOn w:val="Normal"/>
    <w:next w:val="Normal"/>
    <w:autoRedefine/>
    <w:uiPriority w:val="39"/>
    <w:rsid w:val="00DA4CF9"/>
    <w:pPr>
      <w:widowControl/>
      <w:autoSpaceDE/>
      <w:autoSpaceDN/>
    </w:pPr>
    <w:rPr>
      <w:rFonts w:asciiTheme="minorHAnsi" w:eastAsia="Times New Roman" w:hAnsiTheme="minorHAnsi" w:cs="Times New Roman"/>
      <w:noProof/>
      <w:lang w:val="en-GB"/>
    </w:rPr>
  </w:style>
  <w:style w:type="paragraph" w:styleId="TOC9">
    <w:name w:val="toc 9"/>
    <w:basedOn w:val="Normal"/>
    <w:next w:val="Normal"/>
    <w:autoRedefine/>
    <w:uiPriority w:val="39"/>
    <w:rsid w:val="00DA4CF9"/>
    <w:pPr>
      <w:widowControl/>
      <w:autoSpaceDE/>
      <w:autoSpaceDN/>
    </w:pPr>
    <w:rPr>
      <w:rFonts w:asciiTheme="minorHAnsi" w:eastAsia="Times New Roman" w:hAnsiTheme="minorHAnsi" w:cs="Times New Roman"/>
      <w:noProof/>
      <w:lang w:val="en-GB"/>
    </w:rPr>
  </w:style>
  <w:style w:type="paragraph" w:customStyle="1" w:styleId="Tabletext-left">
    <w:name w:val="Table text - left"/>
    <w:basedOn w:val="Normal"/>
    <w:link w:val="Tabletext-leftChar"/>
    <w:rsid w:val="00C20B5A"/>
    <w:pPr>
      <w:widowControl/>
      <w:autoSpaceDE/>
      <w:autoSpaceDN/>
      <w:spacing w:before="60" w:after="60"/>
      <w:contextualSpacing/>
    </w:pPr>
    <w:rPr>
      <w:rFonts w:eastAsia="Times New Roman" w:cs="Times New Roman"/>
      <w:color w:val="000000"/>
      <w:szCs w:val="24"/>
      <w:lang w:val="en-GB"/>
    </w:rPr>
  </w:style>
  <w:style w:type="paragraph" w:customStyle="1" w:styleId="Tabletextbullet">
    <w:name w:val="Table text bullet"/>
    <w:basedOn w:val="Normal"/>
    <w:rsid w:val="00C20B5A"/>
    <w:pPr>
      <w:widowControl/>
      <w:numPr>
        <w:numId w:val="51"/>
      </w:numPr>
      <w:autoSpaceDE/>
      <w:autoSpaceDN/>
      <w:spacing w:before="60" w:after="60"/>
      <w:contextualSpacing/>
    </w:pPr>
    <w:rPr>
      <w:rFonts w:eastAsia="Times New Roman" w:cs="Times New Roman"/>
      <w:color w:val="000000"/>
      <w:szCs w:val="24"/>
      <w:lang w:val="en-GB"/>
    </w:rPr>
  </w:style>
  <w:style w:type="character" w:customStyle="1" w:styleId="Tabletext-leftChar">
    <w:name w:val="Table text - left Char"/>
    <w:link w:val="Tabletext-left"/>
    <w:locked/>
    <w:rsid w:val="00C20B5A"/>
    <w:rPr>
      <w:rFonts w:ascii="Tahoma" w:eastAsia="Times New Roman" w:hAnsi="Tahoma" w:cs="Times New Roman"/>
      <w:color w:val="000000"/>
      <w:szCs w:val="24"/>
      <w:lang w:val="en-GB"/>
    </w:rPr>
  </w:style>
  <w:style w:type="character" w:customStyle="1" w:styleId="DfESOutNumberedChar1">
    <w:name w:val="DfESOutNumbered Char1"/>
    <w:rsid w:val="00C20B5A"/>
    <w:rPr>
      <w:rFonts w:ascii="Arial" w:hAnsi="Arial" w:cs="Arial"/>
      <w:sz w:val="22"/>
      <w:lang w:eastAsia="en-US"/>
    </w:rPr>
  </w:style>
  <w:style w:type="character" w:customStyle="1" w:styleId="Heading3Char">
    <w:name w:val="Heading 3 Char"/>
    <w:aliases w:val="Numbered - 3 Char"/>
    <w:basedOn w:val="DefaultParagraphFont"/>
    <w:link w:val="Heading3"/>
    <w:uiPriority w:val="1"/>
    <w:rsid w:val="00162855"/>
    <w:rPr>
      <w:rFonts w:ascii="Calibri" w:eastAsia="Calibri" w:hAnsi="Calibri" w:cs="Calibri"/>
      <w:b/>
      <w:bCs/>
      <w:sz w:val="28"/>
      <w:szCs w:val="28"/>
    </w:rPr>
  </w:style>
  <w:style w:type="character" w:customStyle="1" w:styleId="Heading4Char">
    <w:name w:val="Heading 4 Char"/>
    <w:aliases w:val="Numbered - 4 Char"/>
    <w:basedOn w:val="DefaultParagraphFont"/>
    <w:link w:val="Heading4"/>
    <w:uiPriority w:val="1"/>
    <w:rsid w:val="00162855"/>
    <w:rPr>
      <w:rFonts w:ascii="Calibri" w:eastAsia="Calibri" w:hAnsi="Calibri" w:cs="Calibri"/>
      <w:sz w:val="28"/>
      <w:szCs w:val="28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1"/>
    <w:rsid w:val="00162855"/>
    <w:rPr>
      <w:rFonts w:ascii="Tahoma" w:eastAsia="Tahoma" w:hAnsi="Tahoma" w:cs="Tahoma"/>
      <w:b/>
      <w:bCs/>
      <w:u w:val="single" w:color="000000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1"/>
    <w:rsid w:val="00162855"/>
    <w:rPr>
      <w:rFonts w:ascii="Tahoma" w:eastAsia="Tahoma" w:hAnsi="Tahoma" w:cs="Tahoma"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1"/>
    <w:rsid w:val="00162855"/>
    <w:rPr>
      <w:rFonts w:ascii="Tahoma" w:eastAsia="Tahoma" w:hAnsi="Tahoma" w:cs="Tahoma"/>
      <w:sz w:val="20"/>
      <w:szCs w:val="20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1"/>
    <w:rsid w:val="00162855"/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1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4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1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gov.uk/government/publications/statutory-policies-for-schools" TargetMode="Externa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7265</Characters>
  <Application>Microsoft Macintosh Word</Application>
  <DocSecurity>0</DocSecurity>
  <Lines>60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Links>
    <vt:vector size="150" baseType="variant">
      <vt:variant>
        <vt:i4>2949202</vt:i4>
      </vt:variant>
      <vt:variant>
        <vt:i4>78</vt:i4>
      </vt:variant>
      <vt:variant>
        <vt:i4>0</vt:i4>
      </vt:variant>
      <vt:variant>
        <vt:i4>5</vt:i4>
      </vt:variant>
      <vt:variant>
        <vt:lpwstr>http://www3.hants.gov.uk/education/governors/governors-training.htm</vt:lpwstr>
      </vt:variant>
      <vt:variant>
        <vt:lpwstr/>
      </vt:variant>
      <vt:variant>
        <vt:i4>6422630</vt:i4>
      </vt:variant>
      <vt:variant>
        <vt:i4>75</vt:i4>
      </vt:variant>
      <vt:variant>
        <vt:i4>0</vt:i4>
      </vt:variant>
      <vt:variant>
        <vt:i4>5</vt:i4>
      </vt:variant>
      <vt:variant>
        <vt:lpwstr>https://www.gov.uk/government/uploads/system/uploads/attachment_data/file/582868/Governance_Handbook_-_January_2017.pdf</vt:lpwstr>
      </vt:variant>
      <vt:variant>
        <vt:lpwstr/>
      </vt:variant>
      <vt:variant>
        <vt:i4>2949202</vt:i4>
      </vt:variant>
      <vt:variant>
        <vt:i4>72</vt:i4>
      </vt:variant>
      <vt:variant>
        <vt:i4>0</vt:i4>
      </vt:variant>
      <vt:variant>
        <vt:i4>5</vt:i4>
      </vt:variant>
      <vt:variant>
        <vt:lpwstr>http://www3.hants.gov.uk/education/governors/governors-training.htm</vt:lpwstr>
      </vt:variant>
      <vt:variant>
        <vt:lpwstr/>
      </vt:variant>
      <vt:variant>
        <vt:i4>4063254</vt:i4>
      </vt:variant>
      <vt:variant>
        <vt:i4>69</vt:i4>
      </vt:variant>
      <vt:variant>
        <vt:i4>0</vt:i4>
      </vt:variant>
      <vt:variant>
        <vt:i4>5</vt:i4>
      </vt:variant>
      <vt:variant>
        <vt:lpwstr>http://www3.hants.gov.uk/fischer_family_trust_data_dashboard_for_school_governors_questions_and_answers.doc</vt:lpwstr>
      </vt:variant>
      <vt:variant>
        <vt:lpwstr/>
      </vt:variant>
      <vt:variant>
        <vt:i4>3932287</vt:i4>
      </vt:variant>
      <vt:variant>
        <vt:i4>66</vt:i4>
      </vt:variant>
      <vt:variant>
        <vt:i4>0</vt:i4>
      </vt:variant>
      <vt:variant>
        <vt:i4>5</vt:i4>
      </vt:variant>
      <vt:variant>
        <vt:lpwstr>http://www.fft.org.uk/fft-live/governor-dashboard.aspx</vt:lpwstr>
      </vt:variant>
      <vt:variant>
        <vt:lpwstr/>
      </vt:variant>
      <vt:variant>
        <vt:i4>5242966</vt:i4>
      </vt:variant>
      <vt:variant>
        <vt:i4>63</vt:i4>
      </vt:variant>
      <vt:variant>
        <vt:i4>0</vt:i4>
      </vt:variant>
      <vt:variant>
        <vt:i4>5</vt:i4>
      </vt:variant>
      <vt:variant>
        <vt:lpwstr>https://www.raiseonline.org/documentlibrary/ViewDocumentLibrary.aspx</vt:lpwstr>
      </vt:variant>
      <vt:variant>
        <vt:lpwstr/>
      </vt:variant>
      <vt:variant>
        <vt:i4>4784156</vt:i4>
      </vt:variant>
      <vt:variant>
        <vt:i4>60</vt:i4>
      </vt:variant>
      <vt:variant>
        <vt:i4>0</vt:i4>
      </vt:variant>
      <vt:variant>
        <vt:i4>5</vt:i4>
      </vt:variant>
      <vt:variant>
        <vt:lpwstr>https://www.raiseonline.org/login.aspx?ReturnUrl=%2f</vt:lpwstr>
      </vt:variant>
      <vt:variant>
        <vt:lpwstr/>
      </vt:variant>
      <vt:variant>
        <vt:i4>2424890</vt:i4>
      </vt:variant>
      <vt:variant>
        <vt:i4>57</vt:i4>
      </vt:variant>
      <vt:variant>
        <vt:i4>0</vt:i4>
      </vt:variant>
      <vt:variant>
        <vt:i4>5</vt:i4>
      </vt:variant>
      <vt:variant>
        <vt:lpwstr>https://www.compare-school-performance.service.gov.uk/</vt:lpwstr>
      </vt:variant>
      <vt:variant>
        <vt:lpwstr/>
      </vt:variant>
      <vt:variant>
        <vt:i4>3997774</vt:i4>
      </vt:variant>
      <vt:variant>
        <vt:i4>54</vt:i4>
      </vt:variant>
      <vt:variant>
        <vt:i4>0</vt:i4>
      </vt:variant>
      <vt:variant>
        <vt:i4>5</vt:i4>
      </vt:variant>
      <vt:variant>
        <vt:lpwstr>http://www3.hants.gov.uk/education/mopp/manage-staff/pay-policy/eps-guidance-monitoring-the-effectiveness-of-performance-management.htm</vt:lpwstr>
      </vt:variant>
      <vt:variant>
        <vt:lpwstr/>
      </vt:variant>
      <vt:variant>
        <vt:i4>3276872</vt:i4>
      </vt:variant>
      <vt:variant>
        <vt:i4>51</vt:i4>
      </vt:variant>
      <vt:variant>
        <vt:i4>0</vt:i4>
      </vt:variant>
      <vt:variant>
        <vt:i4>5</vt:i4>
      </vt:variant>
      <vt:variant>
        <vt:lpwstr>https://www.gov.uk/government/publications/leading-governors-the-role-of-the-chair-of-governors</vt:lpwstr>
      </vt:variant>
      <vt:variant>
        <vt:lpwstr/>
      </vt:variant>
      <vt:variant>
        <vt:i4>3276872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https://www.gov.uk/government/publications/leading-governors-the-role-of-the-chair-of-governors</vt:lpwstr>
      </vt:variant>
      <vt:variant>
        <vt:lpwstr/>
      </vt:variant>
      <vt:variant>
        <vt:i4>6684764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https://www.gov.uk/guidance/schools-financial-value-standard-and-assurance-sfvs</vt:lpwstr>
      </vt:variant>
      <vt:variant>
        <vt:lpwstr/>
      </vt:variant>
      <vt:variant>
        <vt:i4>655450</vt:i4>
      </vt:variant>
      <vt:variant>
        <vt:i4>42</vt:i4>
      </vt:variant>
      <vt:variant>
        <vt:i4>0</vt:i4>
      </vt:variant>
      <vt:variant>
        <vt:i4>5</vt:i4>
      </vt:variant>
      <vt:variant>
        <vt:lpwstr>http://www.slideshare.net/onlygeek/outstanding-school-governance</vt:lpwstr>
      </vt:variant>
      <vt:variant>
        <vt:lpwstr/>
      </vt:variant>
      <vt:variant>
        <vt:i4>5242993</vt:i4>
      </vt:variant>
      <vt:variant>
        <vt:i4>39</vt:i4>
      </vt:variant>
      <vt:variant>
        <vt:i4>0</vt:i4>
      </vt:variant>
      <vt:variant>
        <vt:i4>5</vt:i4>
      </vt:variant>
      <vt:variant>
        <vt:lpwstr>https://www.gov.uk/government/publications/school-inspection-handbook-from-september-2015</vt:lpwstr>
      </vt:variant>
      <vt:variant>
        <vt:lpwstr/>
      </vt:variant>
      <vt:variant>
        <vt:i4>5242993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https://www.gov.uk/government/publications/school-inspection-handbook-from-september-2015</vt:lpwstr>
      </vt:variant>
      <vt:variant>
        <vt:lpwstr/>
      </vt:variant>
      <vt:variant>
        <vt:i4>6422630</vt:i4>
      </vt:variant>
      <vt:variant>
        <vt:i4>33</vt:i4>
      </vt:variant>
      <vt:variant>
        <vt:i4>0</vt:i4>
      </vt:variant>
      <vt:variant>
        <vt:i4>5</vt:i4>
      </vt:variant>
      <vt:variant>
        <vt:lpwstr>https://www.gov.uk/government/uploads/system/uploads/attachment_data/file/582868/Governance_Handbook_-_January_2017.pdf</vt:lpwstr>
      </vt:variant>
      <vt:variant>
        <vt:lpwstr/>
      </vt:variant>
      <vt:variant>
        <vt:i4>5963880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https://www.gov.uk/government/publications/statutory-policies-for-schools</vt:lpwstr>
      </vt:variant>
      <vt:variant>
        <vt:lpwstr/>
      </vt:variant>
      <vt:variant>
        <vt:i4>5046298</vt:i4>
      </vt:variant>
      <vt:variant>
        <vt:i4>27</vt:i4>
      </vt:variant>
      <vt:variant>
        <vt:i4>0</vt:i4>
      </vt:variant>
      <vt:variant>
        <vt:i4>5</vt:i4>
      </vt:variant>
      <vt:variant>
        <vt:lpwstr>http://www.chalkridgepri.hants.sch.uk/statutory-full-governing-body-information/</vt:lpwstr>
      </vt:variant>
      <vt:variant>
        <vt:lpwstr/>
      </vt:variant>
      <vt:variant>
        <vt:i4>2686981</vt:i4>
      </vt:variant>
      <vt:variant>
        <vt:i4>24</vt:i4>
      </vt:variant>
      <vt:variant>
        <vt:i4>0</vt:i4>
      </vt:variant>
      <vt:variant>
        <vt:i4>5</vt:i4>
      </vt:variant>
      <vt:variant>
        <vt:lpwstr>http://www3.hants.gov.uk/education/governors/education-governors-intranet/governors-secure-azsearch/code-of-conduct.htm</vt:lpwstr>
      </vt:variant>
      <vt:variant>
        <vt:lpwstr/>
      </vt:variant>
      <vt:variant>
        <vt:i4>1572876</vt:i4>
      </vt:variant>
      <vt:variant>
        <vt:i4>21</vt:i4>
      </vt:variant>
      <vt:variant>
        <vt:i4>0</vt:i4>
      </vt:variant>
      <vt:variant>
        <vt:i4>5</vt:i4>
      </vt:variant>
      <vt:variant>
        <vt:lpwstr>http://www3.hants.gov.uk/education/governors.htm</vt:lpwstr>
      </vt:variant>
      <vt:variant>
        <vt:lpwstr/>
      </vt:variant>
      <vt:variant>
        <vt:i4>6422630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https://www.gov.uk/government/uploads/system/uploads/attachment_data/file/582868/Governance_Handbook_-_January_2017.pdf</vt:lpwstr>
      </vt:variant>
      <vt:variant>
        <vt:lpwstr/>
      </vt:variant>
      <vt:variant>
        <vt:i4>5701744</vt:i4>
      </vt:variant>
      <vt:variant>
        <vt:i4>15</vt:i4>
      </vt:variant>
      <vt:variant>
        <vt:i4>0</vt:i4>
      </vt:variant>
      <vt:variant>
        <vt:i4>5</vt:i4>
      </vt:variant>
      <vt:variant>
        <vt:lpwstr>http://www3.hants.gov.uk/education/governors/education-governors-intranet.htm</vt:lpwstr>
      </vt:variant>
      <vt:variant>
        <vt:lpwstr/>
      </vt:variant>
      <vt:variant>
        <vt:i4>655407</vt:i4>
      </vt:variant>
      <vt:variant>
        <vt:i4>12</vt:i4>
      </vt:variant>
      <vt:variant>
        <vt:i4>0</vt:i4>
      </vt:variant>
      <vt:variant>
        <vt:i4>5</vt:i4>
      </vt:variant>
      <vt:variant>
        <vt:lpwstr>http://www3.hants.gov.uk/education/governors/education-governors-intranet/governors-secure-azsearch/governorstraining.htm</vt:lpwstr>
      </vt:variant>
      <vt:variant>
        <vt:lpwstr/>
      </vt:variant>
      <vt:variant>
        <vt:i4>5701688</vt:i4>
      </vt:variant>
      <vt:variant>
        <vt:i4>9</vt:i4>
      </vt:variant>
      <vt:variant>
        <vt:i4>0</vt:i4>
      </vt:variant>
      <vt:variant>
        <vt:i4>5</vt:i4>
      </vt:variant>
      <vt:variant>
        <vt:lpwstr>http://www3.hants.gov.uk/education/governors/governors-govrecruit.htm</vt:lpwstr>
      </vt:variant>
      <vt:variant>
        <vt:lpwstr/>
      </vt:variant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http://www.chalkridgepri.hants.sch.uk/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Bond, Suzanne</dc:creator>
  <cp:lastModifiedBy>Julie Pierce</cp:lastModifiedBy>
  <cp:revision>2</cp:revision>
  <cp:lastPrinted>2018-09-20T22:33:00Z</cp:lastPrinted>
  <dcterms:created xsi:type="dcterms:W3CDTF">2019-06-11T11:13:00Z</dcterms:created>
  <dcterms:modified xsi:type="dcterms:W3CDTF">2019-06-11T11:13:00Z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2017-05-02T00:00:00Z</vt:filetime>
  </property>
</Properties>
</file>